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B2E" w:rsidRPr="00621B2E" w:rsidRDefault="00621B2E" w:rsidP="00621B2E">
      <w:pPr>
        <w:shd w:val="clear" w:color="auto" w:fill="FFFFFF"/>
        <w:spacing w:before="360" w:after="120" w:line="240" w:lineRule="auto"/>
        <w:outlineLvl w:val="1"/>
        <w:rPr>
          <w:rFonts w:ascii="Georgia" w:eastAsia="Times New Roman" w:hAnsi="Georgia" w:cs="Times New Roman"/>
          <w:b/>
          <w:bCs/>
          <w:color w:val="244061" w:themeColor="accent1" w:themeShade="80"/>
          <w:sz w:val="36"/>
          <w:szCs w:val="36"/>
        </w:rPr>
      </w:pPr>
      <w:bookmarkStart w:id="0" w:name="_GoBack"/>
      <w:bookmarkEnd w:id="0"/>
      <w:r w:rsidRPr="00621B2E">
        <w:rPr>
          <w:rFonts w:ascii="Georgia" w:eastAsia="Times New Roman" w:hAnsi="Georgia" w:cs="Times New Roman"/>
          <w:b/>
          <w:bCs/>
          <w:color w:val="244061" w:themeColor="accent1" w:themeShade="80"/>
          <w:sz w:val="36"/>
          <w:szCs w:val="36"/>
        </w:rPr>
        <w:t>What evidence will I need to provide to support my claim?</w:t>
      </w:r>
    </w:p>
    <w:p w:rsidR="00621B2E" w:rsidRPr="00621B2E" w:rsidRDefault="00621B2E" w:rsidP="00621B2E">
      <w:pPr>
        <w:shd w:val="clear" w:color="auto" w:fill="FFFFFF"/>
        <w:spacing w:after="240" w:line="240" w:lineRule="auto"/>
        <w:rPr>
          <w:rFonts w:ascii="Helvetica" w:eastAsia="Times New Roman" w:hAnsi="Helvetica" w:cs="Helvetica"/>
          <w:color w:val="244061" w:themeColor="accent1" w:themeShade="80"/>
          <w:sz w:val="20"/>
          <w:szCs w:val="20"/>
        </w:rPr>
      </w:pPr>
      <w:r w:rsidRPr="00621B2E">
        <w:rPr>
          <w:rFonts w:ascii="Helvetica" w:eastAsia="Times New Roman" w:hAnsi="Helvetica" w:cs="Helvetica"/>
          <w:b/>
          <w:bCs/>
          <w:color w:val="244061" w:themeColor="accent1" w:themeShade="80"/>
          <w:sz w:val="20"/>
        </w:rPr>
        <w:t>You can help to support your VA disability claim by providing documents, such as:</w:t>
      </w:r>
    </w:p>
    <w:p w:rsidR="00621B2E" w:rsidRPr="00621B2E" w:rsidRDefault="00621B2E" w:rsidP="00621B2E">
      <w:pPr>
        <w:numPr>
          <w:ilvl w:val="0"/>
          <w:numId w:val="1"/>
        </w:numPr>
        <w:shd w:val="clear" w:color="auto" w:fill="FFFFFF"/>
        <w:spacing w:before="100" w:beforeAutospacing="1" w:after="120" w:line="240" w:lineRule="auto"/>
        <w:rPr>
          <w:rFonts w:ascii="Helvetica" w:eastAsia="Times New Roman" w:hAnsi="Helvetica" w:cs="Helvetica"/>
          <w:color w:val="244061" w:themeColor="accent1" w:themeShade="80"/>
          <w:sz w:val="20"/>
          <w:szCs w:val="20"/>
        </w:rPr>
      </w:pPr>
      <w:r w:rsidRPr="00621B2E">
        <w:rPr>
          <w:rFonts w:ascii="Helvetica" w:eastAsia="Times New Roman" w:hAnsi="Helvetica" w:cs="Helvetica"/>
          <w:color w:val="244061" w:themeColor="accent1" w:themeShade="80"/>
          <w:sz w:val="20"/>
          <w:szCs w:val="20"/>
        </w:rPr>
        <w:t>VA medical records and hospital records that relate to your claimed illnesses or injuries or that show your rated disability has gotten worse</w:t>
      </w:r>
    </w:p>
    <w:p w:rsidR="00621B2E" w:rsidRPr="00621B2E" w:rsidRDefault="00621B2E" w:rsidP="00621B2E">
      <w:pPr>
        <w:numPr>
          <w:ilvl w:val="0"/>
          <w:numId w:val="1"/>
        </w:numPr>
        <w:shd w:val="clear" w:color="auto" w:fill="FFFFFF"/>
        <w:spacing w:before="100" w:beforeAutospacing="1" w:after="120" w:line="240" w:lineRule="auto"/>
        <w:rPr>
          <w:rFonts w:ascii="Helvetica" w:eastAsia="Times New Roman" w:hAnsi="Helvetica" w:cs="Helvetica"/>
          <w:color w:val="244061" w:themeColor="accent1" w:themeShade="80"/>
          <w:sz w:val="20"/>
          <w:szCs w:val="20"/>
        </w:rPr>
      </w:pPr>
      <w:r w:rsidRPr="00621B2E">
        <w:rPr>
          <w:rFonts w:ascii="Helvetica" w:eastAsia="Times New Roman" w:hAnsi="Helvetica" w:cs="Helvetica"/>
          <w:color w:val="244061" w:themeColor="accent1" w:themeShade="80"/>
          <w:sz w:val="20"/>
          <w:szCs w:val="20"/>
        </w:rPr>
        <w:t>Private medical records and hospital reports that relate to your claimed illnesses or injuries or that show your disability has gotten worse</w:t>
      </w:r>
    </w:p>
    <w:p w:rsidR="00621B2E" w:rsidRPr="00621B2E" w:rsidRDefault="00621B2E" w:rsidP="00621B2E">
      <w:pPr>
        <w:numPr>
          <w:ilvl w:val="0"/>
          <w:numId w:val="1"/>
        </w:numPr>
        <w:shd w:val="clear" w:color="auto" w:fill="FFFFFF"/>
        <w:spacing w:before="100" w:beforeAutospacing="1" w:after="0" w:line="240" w:lineRule="auto"/>
        <w:rPr>
          <w:rFonts w:ascii="Helvetica" w:eastAsia="Times New Roman" w:hAnsi="Helvetica" w:cs="Helvetica"/>
          <w:color w:val="244061" w:themeColor="accent1" w:themeShade="80"/>
          <w:sz w:val="20"/>
          <w:szCs w:val="20"/>
        </w:rPr>
      </w:pPr>
      <w:r w:rsidRPr="00621B2E">
        <w:rPr>
          <w:rFonts w:ascii="Helvetica" w:eastAsia="Times New Roman" w:hAnsi="Helvetica" w:cs="Helvetica"/>
          <w:color w:val="244061" w:themeColor="accent1" w:themeShade="80"/>
          <w:sz w:val="20"/>
          <w:szCs w:val="20"/>
        </w:rPr>
        <w:t>Supporting statements you’d like to provide from family members, friends, clergy members, law enforcement personnel, or those you served with that can tell us more about your claimed condition and how and when it happened or how it got worse</w:t>
      </w:r>
    </w:p>
    <w:p w:rsidR="00621B2E" w:rsidRPr="00621B2E" w:rsidRDefault="00621B2E" w:rsidP="00621B2E">
      <w:pPr>
        <w:shd w:val="clear" w:color="auto" w:fill="FFFFFF"/>
        <w:spacing w:after="240" w:line="240" w:lineRule="auto"/>
        <w:rPr>
          <w:rFonts w:ascii="Helvetica" w:eastAsia="Times New Roman" w:hAnsi="Helvetica" w:cs="Helvetica"/>
          <w:color w:val="244061" w:themeColor="accent1" w:themeShade="80"/>
          <w:sz w:val="20"/>
          <w:szCs w:val="20"/>
        </w:rPr>
      </w:pPr>
      <w:r w:rsidRPr="00621B2E">
        <w:rPr>
          <w:rFonts w:ascii="Helvetica" w:eastAsia="Times New Roman" w:hAnsi="Helvetica" w:cs="Helvetica"/>
          <w:color w:val="244061" w:themeColor="accent1" w:themeShade="80"/>
          <w:sz w:val="20"/>
          <w:szCs w:val="20"/>
        </w:rPr>
        <w:t>Depending on the type of claim you file, you may gather supporting documents yourself, or you can ask for our help to gather evidence.</w:t>
      </w:r>
    </w:p>
    <w:p w:rsidR="00621B2E" w:rsidRDefault="002E0DC6" w:rsidP="00621B2E">
      <w:pPr>
        <w:shd w:val="clear" w:color="auto" w:fill="FFFFFF"/>
        <w:spacing w:after="240" w:line="240" w:lineRule="auto"/>
        <w:rPr>
          <w:rFonts w:ascii="Helvetica" w:eastAsia="Times New Roman" w:hAnsi="Helvetica" w:cs="Helvetica"/>
          <w:color w:val="244061" w:themeColor="accent1" w:themeShade="80"/>
          <w:sz w:val="20"/>
          <w:szCs w:val="20"/>
        </w:rPr>
      </w:pPr>
      <w:hyperlink r:id="rId5" w:history="1">
        <w:r w:rsidR="00621B2E" w:rsidRPr="00621B2E">
          <w:rPr>
            <w:rFonts w:ascii="Helvetica" w:eastAsia="Times New Roman" w:hAnsi="Helvetica" w:cs="Helvetica"/>
            <w:color w:val="244061" w:themeColor="accent1" w:themeShade="80"/>
            <w:sz w:val="20"/>
            <w:u w:val="single"/>
          </w:rPr>
          <w:t>Find out what evidence we’ll need for your claim</w:t>
        </w:r>
      </w:hyperlink>
    </w:p>
    <w:p w:rsidR="00621B2E" w:rsidRDefault="00621B2E" w:rsidP="00621B2E">
      <w:pPr>
        <w:pStyle w:val="Heading1"/>
        <w:shd w:val="clear" w:color="auto" w:fill="FFFFFF"/>
        <w:spacing w:before="0" w:after="120"/>
        <w:rPr>
          <w:rFonts w:ascii="Georgia" w:hAnsi="Georgia"/>
          <w:color w:val="323A45"/>
        </w:rPr>
      </w:pPr>
      <w:r>
        <w:rPr>
          <w:rFonts w:ascii="Georgia" w:hAnsi="Georgia"/>
          <w:color w:val="323A45"/>
        </w:rPr>
        <w:t>Evidence needed for your disability claim</w:t>
      </w:r>
    </w:p>
    <w:p w:rsidR="00621B2E" w:rsidRDefault="00621B2E" w:rsidP="00621B2E">
      <w:pPr>
        <w:pStyle w:val="NormalWeb"/>
        <w:shd w:val="clear" w:color="auto" w:fill="FFFFFF"/>
        <w:spacing w:before="0" w:beforeAutospacing="0" w:after="240" w:afterAutospacing="0"/>
        <w:rPr>
          <w:rFonts w:ascii="Georgia" w:hAnsi="Georgia"/>
          <w:color w:val="323A45"/>
        </w:rPr>
      </w:pPr>
      <w:r>
        <w:rPr>
          <w:rFonts w:ascii="Georgia" w:hAnsi="Georgia"/>
          <w:color w:val="323A45"/>
        </w:rPr>
        <w:t>When you file a disability claim, we review all available evidence (supporting documents) to determine if you qualify for benefits. Find out what evidence we’ll need—and what your options are for gathering documents to support your claim.</w:t>
      </w:r>
    </w:p>
    <w:p w:rsidR="00621B2E" w:rsidRDefault="00621B2E" w:rsidP="00621B2E">
      <w:pPr>
        <w:pStyle w:val="Heading3"/>
        <w:shd w:val="clear" w:color="auto" w:fill="F1F1F1"/>
        <w:spacing w:before="0"/>
        <w:textAlignment w:val="center"/>
        <w:rPr>
          <w:rFonts w:ascii="Georgia" w:hAnsi="Georgia" w:cs="Helvetica"/>
          <w:color w:val="323A45"/>
        </w:rPr>
      </w:pPr>
      <w:r>
        <w:rPr>
          <w:rFonts w:ascii="Georgia" w:hAnsi="Georgia" w:cs="Helvetica"/>
          <w:color w:val="323A45"/>
        </w:rPr>
        <w:t>You can still file a claim and apply for benefits during the coronavirus pandemic</w:t>
      </w:r>
    </w:p>
    <w:p w:rsidR="00621B2E" w:rsidRDefault="00621B2E" w:rsidP="00621B2E">
      <w:pPr>
        <w:pStyle w:val="NormalWeb"/>
        <w:shd w:val="clear" w:color="auto" w:fill="F1F1F1"/>
        <w:spacing w:before="0" w:beforeAutospacing="0" w:after="240" w:afterAutospacing="0"/>
        <w:textAlignment w:val="center"/>
        <w:rPr>
          <w:rFonts w:ascii="Helvetica" w:hAnsi="Helvetica" w:cs="Helvetica"/>
          <w:color w:val="323A45"/>
          <w:sz w:val="20"/>
          <w:szCs w:val="20"/>
        </w:rPr>
      </w:pPr>
      <w:r>
        <w:rPr>
          <w:rFonts w:ascii="Helvetica" w:hAnsi="Helvetica" w:cs="Helvetica"/>
          <w:color w:val="323A45"/>
          <w:sz w:val="20"/>
          <w:szCs w:val="20"/>
        </w:rPr>
        <w:t>Get the latest information about in-person services, claim exams, extensions, paperwork, decision reviews and appeals, and how best to contact us during this time.</w:t>
      </w:r>
      <w:r>
        <w:rPr>
          <w:rFonts w:ascii="Helvetica" w:hAnsi="Helvetica" w:cs="Helvetica"/>
          <w:color w:val="323A45"/>
          <w:sz w:val="20"/>
          <w:szCs w:val="20"/>
        </w:rPr>
        <w:br/>
      </w:r>
      <w:hyperlink r:id="rId6" w:anchor="can-i-still-file-a-claim-or-ge" w:history="1">
        <w:r>
          <w:rPr>
            <w:rStyle w:val="Hyperlink"/>
            <w:rFonts w:ascii="Helvetica" w:hAnsi="Helvetica" w:cs="Helvetica"/>
            <w:color w:val="4C2C92"/>
            <w:sz w:val="20"/>
            <w:szCs w:val="20"/>
          </w:rPr>
          <w:t>Go to our coronavirus FAQs</w:t>
        </w:r>
      </w:hyperlink>
    </w:p>
    <w:p w:rsidR="004A5351" w:rsidRDefault="004A5351" w:rsidP="00621B2E">
      <w:pPr>
        <w:pStyle w:val="Heading3"/>
        <w:shd w:val="clear" w:color="auto" w:fill="E1F3F8"/>
        <w:spacing w:before="0" w:after="120"/>
        <w:rPr>
          <w:rFonts w:ascii="Georgia" w:hAnsi="Georgia" w:cs="Helvetica"/>
          <w:color w:val="323A45"/>
        </w:rPr>
      </w:pPr>
    </w:p>
    <w:p w:rsidR="00621B2E" w:rsidRDefault="00621B2E" w:rsidP="00621B2E">
      <w:pPr>
        <w:pStyle w:val="Heading3"/>
        <w:shd w:val="clear" w:color="auto" w:fill="E1F3F8"/>
        <w:spacing w:before="0" w:after="120"/>
        <w:rPr>
          <w:rFonts w:ascii="Georgia" w:hAnsi="Georgia" w:cs="Helvetica"/>
          <w:color w:val="323A45"/>
          <w:sz w:val="27"/>
          <w:szCs w:val="27"/>
        </w:rPr>
      </w:pPr>
      <w:r>
        <w:rPr>
          <w:rFonts w:ascii="Georgia" w:hAnsi="Georgia" w:cs="Helvetica"/>
          <w:color w:val="323A45"/>
        </w:rPr>
        <w:t>What evidence will VA look for to support my disability claim?</w:t>
      </w:r>
    </w:p>
    <w:p w:rsidR="00621B2E" w:rsidRDefault="00621B2E" w:rsidP="00621B2E">
      <w:pPr>
        <w:pStyle w:val="NormalWeb"/>
        <w:shd w:val="clear" w:color="auto" w:fill="E1F3F8"/>
        <w:spacing w:before="0" w:beforeAutospacing="0" w:after="0" w:afterAutospacing="0"/>
        <w:rPr>
          <w:rFonts w:ascii="Helvetica" w:hAnsi="Helvetica" w:cs="Helvetica"/>
          <w:color w:val="323A45"/>
          <w:sz w:val="20"/>
          <w:szCs w:val="20"/>
        </w:rPr>
      </w:pPr>
      <w:r>
        <w:rPr>
          <w:rStyle w:val="Strong"/>
          <w:rFonts w:ascii="Helvetica" w:hAnsi="Helvetica" w:cs="Helvetica"/>
          <w:color w:val="323A45"/>
          <w:sz w:val="20"/>
          <w:szCs w:val="20"/>
        </w:rPr>
        <w:t>We’ll look for evidence that shows you have:</w:t>
      </w:r>
    </w:p>
    <w:p w:rsidR="00621B2E" w:rsidRDefault="00621B2E" w:rsidP="00621B2E">
      <w:pPr>
        <w:numPr>
          <w:ilvl w:val="0"/>
          <w:numId w:val="2"/>
        </w:numPr>
        <w:shd w:val="clear" w:color="auto" w:fill="E1F3F8"/>
        <w:spacing w:after="0" w:line="240" w:lineRule="auto"/>
        <w:ind w:left="360"/>
        <w:rPr>
          <w:rFonts w:ascii="Helvetica" w:hAnsi="Helvetica" w:cs="Helvetica"/>
          <w:color w:val="323A45"/>
          <w:sz w:val="20"/>
          <w:szCs w:val="20"/>
        </w:rPr>
      </w:pPr>
      <w:r>
        <w:rPr>
          <w:rFonts w:ascii="Helvetica" w:hAnsi="Helvetica" w:cs="Helvetica"/>
          <w:color w:val="323A45"/>
          <w:sz w:val="20"/>
          <w:szCs w:val="20"/>
        </w:rPr>
        <w:t>A current physical or mental disability (damage to your body or mind that makes you less able—or totally unable—to do everyday tasks, including meaningful work), </w:t>
      </w:r>
      <w:r>
        <w:rPr>
          <w:rStyle w:val="Strong"/>
          <w:rFonts w:ascii="Helvetica" w:hAnsi="Helvetica" w:cs="Helvetica"/>
          <w:color w:val="323A45"/>
          <w:sz w:val="20"/>
          <w:szCs w:val="20"/>
        </w:rPr>
        <w:t>and</w:t>
      </w:r>
    </w:p>
    <w:p w:rsidR="00621B2E" w:rsidRDefault="00621B2E" w:rsidP="00621B2E">
      <w:pPr>
        <w:numPr>
          <w:ilvl w:val="0"/>
          <w:numId w:val="2"/>
        </w:numPr>
        <w:shd w:val="clear" w:color="auto" w:fill="E1F3F8"/>
        <w:spacing w:after="0" w:line="240" w:lineRule="auto"/>
        <w:ind w:left="360"/>
        <w:rPr>
          <w:rFonts w:ascii="Helvetica" w:hAnsi="Helvetica" w:cs="Helvetica"/>
          <w:color w:val="323A45"/>
          <w:sz w:val="20"/>
          <w:szCs w:val="20"/>
        </w:rPr>
      </w:pPr>
      <w:r>
        <w:rPr>
          <w:rFonts w:ascii="Helvetica" w:hAnsi="Helvetica" w:cs="Helvetica"/>
          <w:color w:val="323A45"/>
          <w:sz w:val="20"/>
          <w:szCs w:val="20"/>
        </w:rPr>
        <w:t>An event, injury, or illness that happened while you were serving in the military to cause this disability</w:t>
      </w:r>
    </w:p>
    <w:p w:rsidR="00621B2E" w:rsidRDefault="00621B2E" w:rsidP="00621B2E">
      <w:pPr>
        <w:pStyle w:val="Heading2"/>
        <w:shd w:val="clear" w:color="auto" w:fill="FFFFFF"/>
        <w:spacing w:before="360" w:beforeAutospacing="0" w:after="120" w:afterAutospacing="0"/>
        <w:rPr>
          <w:rFonts w:ascii="Georgia" w:hAnsi="Georgia" w:cs="Helvetica"/>
          <w:color w:val="323A45"/>
        </w:rPr>
      </w:pPr>
      <w:r>
        <w:rPr>
          <w:rFonts w:ascii="Georgia" w:hAnsi="Georgia" w:cs="Helvetica"/>
          <w:color w:val="323A45"/>
        </w:rPr>
        <w:t>What documents will I need to support my claim?</w:t>
      </w:r>
    </w:p>
    <w:p w:rsidR="00621B2E" w:rsidRDefault="00621B2E" w:rsidP="00621B2E">
      <w:pPr>
        <w:pStyle w:val="NormalWeb"/>
        <w:shd w:val="clear" w:color="auto" w:fill="FFFFFF"/>
        <w:spacing w:before="0" w:beforeAutospacing="0" w:after="240" w:afterAutospacing="0"/>
        <w:rPr>
          <w:rFonts w:ascii="Helvetica" w:hAnsi="Helvetica" w:cs="Helvetica"/>
          <w:color w:val="323A45"/>
          <w:sz w:val="20"/>
          <w:szCs w:val="20"/>
        </w:rPr>
      </w:pPr>
      <w:r>
        <w:rPr>
          <w:rFonts w:ascii="Helvetica" w:hAnsi="Helvetica" w:cs="Helvetica"/>
          <w:color w:val="323A45"/>
          <w:sz w:val="20"/>
          <w:szCs w:val="20"/>
        </w:rPr>
        <w:t>We require certain documents to support all claims for disability benefits.</w:t>
      </w:r>
    </w:p>
    <w:p w:rsidR="00621B2E" w:rsidRDefault="00621B2E" w:rsidP="00621B2E">
      <w:pPr>
        <w:pStyle w:val="NormalWeb"/>
        <w:shd w:val="clear" w:color="auto" w:fill="FFFFFF"/>
        <w:spacing w:before="0" w:beforeAutospacing="0" w:after="240" w:afterAutospacing="0"/>
        <w:rPr>
          <w:rFonts w:ascii="Helvetica" w:hAnsi="Helvetica" w:cs="Helvetica"/>
          <w:color w:val="323A45"/>
          <w:sz w:val="20"/>
          <w:szCs w:val="20"/>
        </w:rPr>
      </w:pPr>
      <w:r>
        <w:rPr>
          <w:rStyle w:val="Strong"/>
          <w:rFonts w:ascii="Helvetica" w:hAnsi="Helvetica" w:cs="Helvetica"/>
          <w:color w:val="323A45"/>
          <w:sz w:val="20"/>
          <w:szCs w:val="20"/>
        </w:rPr>
        <w:t>You’ll need to submit or give us permission to gather these:</w:t>
      </w:r>
    </w:p>
    <w:p w:rsidR="00621B2E" w:rsidRDefault="00621B2E" w:rsidP="00621B2E">
      <w:pPr>
        <w:numPr>
          <w:ilvl w:val="0"/>
          <w:numId w:val="3"/>
        </w:numPr>
        <w:shd w:val="clear" w:color="auto" w:fill="FFFFFF"/>
        <w:spacing w:before="100" w:beforeAutospacing="1" w:after="120" w:line="240" w:lineRule="auto"/>
        <w:rPr>
          <w:rFonts w:ascii="Helvetica" w:hAnsi="Helvetica" w:cs="Helvetica"/>
          <w:color w:val="323A45"/>
          <w:sz w:val="20"/>
          <w:szCs w:val="20"/>
        </w:rPr>
      </w:pPr>
      <w:r>
        <w:rPr>
          <w:rFonts w:ascii="Helvetica" w:hAnsi="Helvetica" w:cs="Helvetica"/>
          <w:color w:val="323A45"/>
          <w:sz w:val="20"/>
          <w:szCs w:val="20"/>
        </w:rPr>
        <w:t>Your DD214 or other separation documents</w:t>
      </w:r>
    </w:p>
    <w:p w:rsidR="00621B2E" w:rsidRDefault="00621B2E" w:rsidP="00621B2E">
      <w:pPr>
        <w:numPr>
          <w:ilvl w:val="0"/>
          <w:numId w:val="3"/>
        </w:numPr>
        <w:shd w:val="clear" w:color="auto" w:fill="FFFFFF"/>
        <w:spacing w:before="100" w:beforeAutospacing="1" w:after="120" w:line="240" w:lineRule="auto"/>
        <w:rPr>
          <w:rFonts w:ascii="Helvetica" w:hAnsi="Helvetica" w:cs="Helvetica"/>
          <w:color w:val="323A45"/>
          <w:sz w:val="20"/>
          <w:szCs w:val="20"/>
        </w:rPr>
      </w:pPr>
      <w:r>
        <w:rPr>
          <w:rFonts w:ascii="Helvetica" w:hAnsi="Helvetica" w:cs="Helvetica"/>
          <w:color w:val="323A45"/>
          <w:sz w:val="20"/>
          <w:szCs w:val="20"/>
        </w:rPr>
        <w:t>Your service treatment records</w:t>
      </w:r>
    </w:p>
    <w:p w:rsidR="00621B2E" w:rsidRDefault="00621B2E" w:rsidP="00621B2E">
      <w:pPr>
        <w:numPr>
          <w:ilvl w:val="0"/>
          <w:numId w:val="3"/>
        </w:numPr>
        <w:shd w:val="clear" w:color="auto" w:fill="FFFFFF"/>
        <w:spacing w:before="100" w:beforeAutospacing="1" w:after="0" w:line="240" w:lineRule="auto"/>
        <w:rPr>
          <w:rFonts w:ascii="Helvetica" w:hAnsi="Helvetica" w:cs="Helvetica"/>
          <w:color w:val="323A45"/>
          <w:sz w:val="20"/>
          <w:szCs w:val="20"/>
        </w:rPr>
      </w:pPr>
      <w:r>
        <w:rPr>
          <w:rFonts w:ascii="Helvetica" w:hAnsi="Helvetica" w:cs="Helvetica"/>
          <w:color w:val="323A45"/>
          <w:sz w:val="20"/>
          <w:szCs w:val="20"/>
        </w:rPr>
        <w:t>Any medical evidence related to your illness or injury (like doctor’s reports, X-rays, and medical test results)</w:t>
      </w:r>
    </w:p>
    <w:p w:rsidR="00621B2E" w:rsidRDefault="00621B2E" w:rsidP="00621B2E">
      <w:pPr>
        <w:pStyle w:val="NormalWeb"/>
        <w:shd w:val="clear" w:color="auto" w:fill="FFFFFF"/>
        <w:spacing w:before="0" w:beforeAutospacing="0" w:after="240" w:afterAutospacing="0"/>
        <w:rPr>
          <w:rFonts w:ascii="Helvetica" w:hAnsi="Helvetica" w:cs="Helvetica"/>
          <w:color w:val="323A45"/>
          <w:sz w:val="20"/>
          <w:szCs w:val="20"/>
        </w:rPr>
      </w:pPr>
      <w:r>
        <w:rPr>
          <w:rStyle w:val="Strong"/>
          <w:rFonts w:ascii="Helvetica" w:hAnsi="Helvetica" w:cs="Helvetica"/>
          <w:color w:val="323A45"/>
          <w:sz w:val="20"/>
          <w:szCs w:val="20"/>
        </w:rPr>
        <w:t>Note:</w:t>
      </w:r>
      <w:r>
        <w:rPr>
          <w:rFonts w:ascii="Helvetica" w:hAnsi="Helvetica" w:cs="Helvetica"/>
          <w:color w:val="323A45"/>
          <w:sz w:val="20"/>
          <w:szCs w:val="20"/>
        </w:rPr>
        <w:t xml:space="preserve"> In 1973, a fire at the National Personnel Records Center (NPRC) in St. Louis destroyed records held for Veterans who were discharged from the Army and Air Force during certain periods of time. Your </w:t>
      </w:r>
      <w:r>
        <w:rPr>
          <w:rFonts w:ascii="Helvetica" w:hAnsi="Helvetica" w:cs="Helvetica"/>
          <w:color w:val="323A45"/>
          <w:sz w:val="20"/>
          <w:szCs w:val="20"/>
        </w:rPr>
        <w:lastRenderedPageBreak/>
        <w:t>records may have been destroyed in the fire if you were discharged from the Army between November 1, 1912, and January 1, 1960, or if you were discharged from the Air Force between September 25, 1947, and January 1, 1964. If you think your records may have been involved in this fire, you can learn more about the fire and how to get help filing a claim.</w:t>
      </w:r>
      <w:r>
        <w:rPr>
          <w:rFonts w:ascii="Helvetica" w:hAnsi="Helvetica" w:cs="Helvetica"/>
          <w:color w:val="323A45"/>
          <w:sz w:val="20"/>
          <w:szCs w:val="20"/>
        </w:rPr>
        <w:br/>
      </w:r>
      <w:hyperlink r:id="rId7" w:history="1">
        <w:r>
          <w:rPr>
            <w:rStyle w:val="Hyperlink"/>
            <w:rFonts w:ascii="Helvetica" w:hAnsi="Helvetica" w:cs="Helvetica"/>
            <w:color w:val="4C2C92"/>
            <w:sz w:val="20"/>
            <w:szCs w:val="20"/>
          </w:rPr>
          <w:t>Learn more about the fire at the NPRC</w:t>
        </w:r>
      </w:hyperlink>
    </w:p>
    <w:p w:rsidR="00621B2E" w:rsidRDefault="00621B2E" w:rsidP="00621B2E">
      <w:pPr>
        <w:pStyle w:val="Heading2"/>
        <w:shd w:val="clear" w:color="auto" w:fill="FFFFFF"/>
        <w:spacing w:before="360" w:beforeAutospacing="0" w:after="120" w:afterAutospacing="0"/>
        <w:rPr>
          <w:rFonts w:ascii="Georgia" w:hAnsi="Georgia" w:cs="Helvetica"/>
          <w:color w:val="323A45"/>
        </w:rPr>
      </w:pPr>
      <w:r>
        <w:rPr>
          <w:rFonts w:ascii="Georgia" w:hAnsi="Georgia" w:cs="Helvetica"/>
          <w:color w:val="323A45"/>
        </w:rPr>
        <w:t>What should the evidence show to support my disability claim?</w:t>
      </w:r>
    </w:p>
    <w:p w:rsidR="00621B2E" w:rsidRDefault="00621B2E" w:rsidP="00621B2E">
      <w:pPr>
        <w:pStyle w:val="NormalWeb"/>
        <w:shd w:val="clear" w:color="auto" w:fill="FFFFFF"/>
        <w:spacing w:before="0" w:beforeAutospacing="0" w:after="240" w:afterAutospacing="0"/>
        <w:rPr>
          <w:rFonts w:ascii="Helvetica" w:hAnsi="Helvetica" w:cs="Helvetica"/>
          <w:color w:val="323A45"/>
          <w:sz w:val="20"/>
          <w:szCs w:val="20"/>
        </w:rPr>
      </w:pPr>
      <w:r>
        <w:rPr>
          <w:rFonts w:ascii="Helvetica" w:hAnsi="Helvetica" w:cs="Helvetica"/>
          <w:color w:val="323A45"/>
          <w:sz w:val="20"/>
          <w:szCs w:val="20"/>
        </w:rPr>
        <w:t>This depends on the type of claim you’re filing. Find out what evidence you’ll need for the different claim types listed below.</w:t>
      </w:r>
    </w:p>
    <w:p w:rsidR="00621B2E" w:rsidRDefault="00621B2E" w:rsidP="00621B2E">
      <w:pPr>
        <w:pStyle w:val="NormalWeb"/>
        <w:shd w:val="clear" w:color="auto" w:fill="FFFFFF"/>
        <w:spacing w:before="0" w:beforeAutospacing="0" w:after="240" w:afterAutospacing="0"/>
        <w:rPr>
          <w:rFonts w:ascii="Helvetica" w:hAnsi="Helvetica" w:cs="Helvetica"/>
          <w:color w:val="323A45"/>
          <w:sz w:val="20"/>
          <w:szCs w:val="20"/>
        </w:rPr>
      </w:pPr>
      <w:r>
        <w:rPr>
          <w:rStyle w:val="Strong"/>
          <w:rFonts w:ascii="Helvetica" w:hAnsi="Helvetica" w:cs="Helvetica"/>
          <w:color w:val="323A45"/>
          <w:sz w:val="20"/>
          <w:szCs w:val="20"/>
        </w:rPr>
        <w:t>Notice to Veterans and service members of evidence needed:</w:t>
      </w:r>
      <w:r>
        <w:rPr>
          <w:rFonts w:ascii="Helvetica" w:hAnsi="Helvetica" w:cs="Helvetica"/>
          <w:color w:val="323A45"/>
          <w:sz w:val="20"/>
          <w:szCs w:val="20"/>
        </w:rPr>
        <w:t> We’re required by law to tell you what evidence you’ll need to provide to support your disability claim.</w:t>
      </w:r>
    </w:p>
    <w:p w:rsidR="00621B2E" w:rsidRDefault="00621B2E" w:rsidP="00621B2E">
      <w:pPr>
        <w:pStyle w:val="NormalWeb"/>
        <w:shd w:val="clear" w:color="auto" w:fill="FFFFFF"/>
        <w:spacing w:before="0" w:beforeAutospacing="0" w:after="240" w:afterAutospacing="0"/>
        <w:rPr>
          <w:rFonts w:ascii="Helvetica" w:hAnsi="Helvetica" w:cs="Helvetica"/>
          <w:color w:val="323A45"/>
          <w:sz w:val="20"/>
          <w:szCs w:val="20"/>
        </w:rPr>
      </w:pPr>
      <w:r>
        <w:rPr>
          <w:rFonts w:ascii="Helvetica" w:hAnsi="Helvetica" w:cs="Helvetica"/>
          <w:color w:val="323A45"/>
          <w:sz w:val="20"/>
          <w:szCs w:val="20"/>
        </w:rPr>
        <w:t>For your convenience, the information below is a summary of evidence requirements (called “section 5103 notice”). You can view the </w:t>
      </w:r>
      <w:hyperlink r:id="rId8" w:history="1">
        <w:r>
          <w:rPr>
            <w:rStyle w:val="Hyperlink"/>
            <w:rFonts w:ascii="Helvetica" w:hAnsi="Helvetica" w:cs="Helvetica"/>
            <w:color w:val="4C2C92"/>
            <w:sz w:val="20"/>
            <w:szCs w:val="20"/>
          </w:rPr>
          <w:t>official evidence requirements in VA Form 21-526EZ (PDF)</w:t>
        </w:r>
      </w:hyperlink>
      <w:r>
        <w:rPr>
          <w:rFonts w:ascii="Helvetica" w:hAnsi="Helvetica" w:cs="Helvetica"/>
          <w:color w:val="323A45"/>
          <w:sz w:val="20"/>
          <w:szCs w:val="20"/>
        </w:rPr>
        <w:t>.</w:t>
      </w:r>
    </w:p>
    <w:p w:rsidR="00621B2E" w:rsidRPr="004A5351" w:rsidRDefault="00621B2E" w:rsidP="004A5351">
      <w:pPr>
        <w:pStyle w:val="ListParagraph"/>
        <w:numPr>
          <w:ilvl w:val="0"/>
          <w:numId w:val="8"/>
        </w:numPr>
        <w:shd w:val="clear" w:color="auto" w:fill="F1F1F1"/>
        <w:spacing w:before="100" w:beforeAutospacing="1" w:after="100" w:afterAutospacing="1" w:line="240" w:lineRule="auto"/>
        <w:rPr>
          <w:rFonts w:ascii="Helvetica" w:hAnsi="Helvetica" w:cs="Helvetica"/>
          <w:color w:val="212121"/>
          <w:sz w:val="20"/>
          <w:szCs w:val="20"/>
        </w:rPr>
      </w:pPr>
      <w:r w:rsidRPr="004A5351">
        <w:rPr>
          <w:rFonts w:ascii="Helvetica" w:hAnsi="Helvetica" w:cs="Helvetica"/>
          <w:color w:val="212121"/>
          <w:sz w:val="20"/>
          <w:szCs w:val="20"/>
        </w:rPr>
        <w:t>Original claim—the first claim you file for disability benefits</w:t>
      </w:r>
    </w:p>
    <w:p w:rsidR="00621B2E" w:rsidRPr="004A5351" w:rsidRDefault="00621B2E" w:rsidP="004A5351">
      <w:pPr>
        <w:pStyle w:val="ListParagraph"/>
        <w:numPr>
          <w:ilvl w:val="0"/>
          <w:numId w:val="8"/>
        </w:numPr>
        <w:shd w:val="clear" w:color="auto" w:fill="F1F1F1"/>
        <w:spacing w:before="100" w:beforeAutospacing="1" w:after="100" w:afterAutospacing="1" w:line="240" w:lineRule="auto"/>
        <w:rPr>
          <w:rFonts w:ascii="Helvetica" w:hAnsi="Helvetica" w:cs="Helvetica"/>
          <w:color w:val="212121"/>
          <w:sz w:val="20"/>
          <w:szCs w:val="20"/>
        </w:rPr>
      </w:pPr>
      <w:r w:rsidRPr="004A5351">
        <w:rPr>
          <w:rFonts w:ascii="Helvetica" w:hAnsi="Helvetica" w:cs="Helvetica"/>
          <w:color w:val="212121"/>
          <w:sz w:val="20"/>
          <w:szCs w:val="20"/>
        </w:rPr>
        <w:t>Increased claim—a claim for more compensation for a disability that we’ve already determined to be service connected and that’s gotten worse</w:t>
      </w:r>
    </w:p>
    <w:p w:rsidR="00621B2E" w:rsidRPr="004A5351" w:rsidRDefault="00621B2E" w:rsidP="004A5351">
      <w:pPr>
        <w:pStyle w:val="ListParagraph"/>
        <w:numPr>
          <w:ilvl w:val="0"/>
          <w:numId w:val="8"/>
        </w:numPr>
        <w:shd w:val="clear" w:color="auto" w:fill="F1F1F1"/>
        <w:spacing w:before="100" w:beforeAutospacing="1" w:after="100" w:afterAutospacing="1" w:line="240" w:lineRule="auto"/>
        <w:rPr>
          <w:rFonts w:ascii="Helvetica" w:hAnsi="Helvetica" w:cs="Helvetica"/>
          <w:color w:val="212121"/>
          <w:sz w:val="20"/>
          <w:szCs w:val="20"/>
        </w:rPr>
      </w:pPr>
      <w:r w:rsidRPr="004A5351">
        <w:rPr>
          <w:rFonts w:ascii="Helvetica" w:hAnsi="Helvetica" w:cs="Helvetica"/>
          <w:color w:val="212121"/>
          <w:sz w:val="20"/>
          <w:szCs w:val="20"/>
        </w:rPr>
        <w:t>New claim—a claim for added benefits or other benefit requests related to an existing service-connected disability</w:t>
      </w:r>
    </w:p>
    <w:p w:rsidR="00621B2E" w:rsidRPr="004A5351" w:rsidRDefault="00621B2E" w:rsidP="004A5351">
      <w:pPr>
        <w:pStyle w:val="ListParagraph"/>
        <w:numPr>
          <w:ilvl w:val="0"/>
          <w:numId w:val="8"/>
        </w:numPr>
        <w:shd w:val="clear" w:color="auto" w:fill="F1F1F1"/>
        <w:spacing w:before="100" w:beforeAutospacing="1" w:after="100" w:afterAutospacing="1" w:line="240" w:lineRule="auto"/>
        <w:rPr>
          <w:rFonts w:ascii="Helvetica" w:hAnsi="Helvetica" w:cs="Helvetica"/>
          <w:color w:val="212121"/>
          <w:sz w:val="20"/>
          <w:szCs w:val="20"/>
        </w:rPr>
      </w:pPr>
      <w:r w:rsidRPr="004A5351">
        <w:rPr>
          <w:rFonts w:ascii="Helvetica" w:hAnsi="Helvetica" w:cs="Helvetica"/>
          <w:color w:val="212121"/>
          <w:sz w:val="20"/>
          <w:szCs w:val="20"/>
        </w:rPr>
        <w:t>Secondary service-connected claim—a claim for a new disability that’s linked to a service-connected disability you already have</w:t>
      </w:r>
    </w:p>
    <w:p w:rsidR="00621B2E" w:rsidRPr="004A5351" w:rsidRDefault="00621B2E" w:rsidP="004A5351">
      <w:pPr>
        <w:pStyle w:val="ListParagraph"/>
        <w:numPr>
          <w:ilvl w:val="0"/>
          <w:numId w:val="8"/>
        </w:numPr>
        <w:shd w:val="clear" w:color="auto" w:fill="F1F1F1"/>
        <w:spacing w:before="100" w:beforeAutospacing="1" w:after="100" w:afterAutospacing="1" w:line="240" w:lineRule="auto"/>
        <w:rPr>
          <w:rFonts w:ascii="Helvetica" w:hAnsi="Helvetica" w:cs="Helvetica"/>
          <w:color w:val="212121"/>
          <w:sz w:val="20"/>
          <w:szCs w:val="20"/>
        </w:rPr>
      </w:pPr>
      <w:r w:rsidRPr="004A5351">
        <w:rPr>
          <w:rFonts w:ascii="Helvetica" w:hAnsi="Helvetica" w:cs="Helvetica"/>
          <w:color w:val="212121"/>
          <w:sz w:val="20"/>
          <w:szCs w:val="20"/>
        </w:rPr>
        <w:t>Supplemental claim—a claim providing new evidence to support a disability claim that was denied</w:t>
      </w:r>
    </w:p>
    <w:p w:rsidR="00621B2E" w:rsidRDefault="00621B2E" w:rsidP="00621B2E">
      <w:pPr>
        <w:pStyle w:val="NormalWeb"/>
        <w:shd w:val="clear" w:color="auto" w:fill="FFFFFF"/>
        <w:spacing w:before="0" w:beforeAutospacing="0" w:after="240" w:afterAutospacing="0"/>
        <w:rPr>
          <w:rFonts w:ascii="Helvetica" w:hAnsi="Helvetica" w:cs="Helvetica"/>
          <w:color w:val="323A45"/>
          <w:sz w:val="20"/>
          <w:szCs w:val="20"/>
        </w:rPr>
      </w:pPr>
      <w:r>
        <w:rPr>
          <w:rStyle w:val="Strong"/>
          <w:rFonts w:ascii="Helvetica" w:hAnsi="Helvetica" w:cs="Helvetica"/>
          <w:color w:val="323A45"/>
          <w:sz w:val="20"/>
          <w:szCs w:val="20"/>
        </w:rPr>
        <w:t>Find out what additional evidence or forms you’ll need if you’re filing a claim for any of these issues:</w:t>
      </w:r>
    </w:p>
    <w:p w:rsidR="00621B2E" w:rsidRPr="004A5351" w:rsidRDefault="00621B2E" w:rsidP="004A5351">
      <w:pPr>
        <w:pStyle w:val="ListParagraph"/>
        <w:numPr>
          <w:ilvl w:val="0"/>
          <w:numId w:val="7"/>
        </w:numPr>
        <w:shd w:val="clear" w:color="auto" w:fill="F1F1F1"/>
        <w:spacing w:before="100" w:beforeAutospacing="1" w:after="100" w:afterAutospacing="1" w:line="240" w:lineRule="auto"/>
        <w:rPr>
          <w:rFonts w:ascii="Helvetica" w:hAnsi="Helvetica" w:cs="Helvetica"/>
          <w:color w:val="212121"/>
          <w:sz w:val="20"/>
          <w:szCs w:val="20"/>
        </w:rPr>
      </w:pPr>
      <w:r w:rsidRPr="004A5351">
        <w:rPr>
          <w:rFonts w:ascii="Helvetica" w:hAnsi="Helvetica" w:cs="Helvetica"/>
          <w:color w:val="212121"/>
          <w:sz w:val="20"/>
          <w:szCs w:val="20"/>
        </w:rPr>
        <w:t>PTSD (posttraumatic stress disorder)</w:t>
      </w:r>
    </w:p>
    <w:p w:rsidR="00621B2E" w:rsidRPr="004A5351" w:rsidRDefault="00621B2E" w:rsidP="004A5351">
      <w:pPr>
        <w:pStyle w:val="ListParagraph"/>
        <w:numPr>
          <w:ilvl w:val="0"/>
          <w:numId w:val="7"/>
        </w:numPr>
        <w:shd w:val="clear" w:color="auto" w:fill="F1F1F1"/>
        <w:spacing w:before="100" w:beforeAutospacing="1" w:after="100" w:afterAutospacing="1" w:line="240" w:lineRule="auto"/>
        <w:rPr>
          <w:rFonts w:ascii="Helvetica" w:hAnsi="Helvetica" w:cs="Helvetica"/>
          <w:color w:val="212121"/>
          <w:sz w:val="20"/>
          <w:szCs w:val="20"/>
        </w:rPr>
      </w:pPr>
      <w:r w:rsidRPr="004A5351">
        <w:rPr>
          <w:rFonts w:ascii="Helvetica" w:hAnsi="Helvetica" w:cs="Helvetica"/>
          <w:color w:val="212121"/>
          <w:sz w:val="20"/>
          <w:szCs w:val="20"/>
        </w:rPr>
        <w:t>Individual Unemployability</w:t>
      </w:r>
    </w:p>
    <w:p w:rsidR="00621B2E" w:rsidRPr="004A5351" w:rsidRDefault="00621B2E" w:rsidP="004A5351">
      <w:pPr>
        <w:pStyle w:val="ListParagraph"/>
        <w:numPr>
          <w:ilvl w:val="0"/>
          <w:numId w:val="7"/>
        </w:numPr>
        <w:shd w:val="clear" w:color="auto" w:fill="F1F1F1"/>
        <w:spacing w:before="100" w:beforeAutospacing="1" w:after="100" w:afterAutospacing="1" w:line="240" w:lineRule="auto"/>
        <w:rPr>
          <w:rFonts w:ascii="Helvetica" w:hAnsi="Helvetica" w:cs="Helvetica"/>
          <w:color w:val="212121"/>
          <w:sz w:val="20"/>
          <w:szCs w:val="20"/>
        </w:rPr>
      </w:pPr>
      <w:r w:rsidRPr="004A5351">
        <w:rPr>
          <w:rFonts w:ascii="Helvetica" w:hAnsi="Helvetica" w:cs="Helvetica"/>
          <w:color w:val="212121"/>
          <w:sz w:val="20"/>
          <w:szCs w:val="20"/>
        </w:rPr>
        <w:t>Temporary 100% disability rating</w:t>
      </w:r>
    </w:p>
    <w:p w:rsidR="00621B2E" w:rsidRPr="004A5351" w:rsidRDefault="00621B2E" w:rsidP="004A5351">
      <w:pPr>
        <w:pStyle w:val="ListParagraph"/>
        <w:numPr>
          <w:ilvl w:val="0"/>
          <w:numId w:val="7"/>
        </w:numPr>
        <w:shd w:val="clear" w:color="auto" w:fill="F1F1F1"/>
        <w:spacing w:before="100" w:beforeAutospacing="1" w:after="100" w:afterAutospacing="1" w:line="240" w:lineRule="auto"/>
        <w:rPr>
          <w:rFonts w:ascii="Helvetica" w:hAnsi="Helvetica" w:cs="Helvetica"/>
          <w:color w:val="212121"/>
          <w:sz w:val="20"/>
          <w:szCs w:val="20"/>
        </w:rPr>
      </w:pPr>
      <w:r w:rsidRPr="004A5351">
        <w:rPr>
          <w:rFonts w:ascii="Helvetica" w:hAnsi="Helvetica" w:cs="Helvetica"/>
          <w:color w:val="212121"/>
          <w:sz w:val="20"/>
          <w:szCs w:val="20"/>
        </w:rPr>
        <w:t>VA Title 38 U.S.C. 1151 claims</w:t>
      </w:r>
    </w:p>
    <w:p w:rsidR="00621B2E" w:rsidRPr="004A5351" w:rsidRDefault="00621B2E" w:rsidP="004A5351">
      <w:pPr>
        <w:pStyle w:val="ListParagraph"/>
        <w:numPr>
          <w:ilvl w:val="0"/>
          <w:numId w:val="7"/>
        </w:numPr>
        <w:shd w:val="clear" w:color="auto" w:fill="F1F1F1"/>
        <w:spacing w:before="100" w:beforeAutospacing="1" w:after="100" w:afterAutospacing="1" w:line="240" w:lineRule="auto"/>
        <w:rPr>
          <w:rFonts w:ascii="Helvetica" w:hAnsi="Helvetica" w:cs="Helvetica"/>
          <w:color w:val="212121"/>
          <w:sz w:val="20"/>
          <w:szCs w:val="20"/>
        </w:rPr>
      </w:pPr>
      <w:r w:rsidRPr="004A5351">
        <w:rPr>
          <w:rFonts w:ascii="Helvetica" w:hAnsi="Helvetica" w:cs="Helvetica"/>
          <w:color w:val="212121"/>
          <w:sz w:val="20"/>
          <w:szCs w:val="20"/>
        </w:rPr>
        <w:t>Aid and Attendance benefits and Housebound allowance</w:t>
      </w:r>
    </w:p>
    <w:p w:rsidR="00621B2E" w:rsidRPr="004A5351" w:rsidRDefault="00621B2E" w:rsidP="004A5351">
      <w:pPr>
        <w:pStyle w:val="ListParagraph"/>
        <w:numPr>
          <w:ilvl w:val="0"/>
          <w:numId w:val="7"/>
        </w:numPr>
        <w:shd w:val="clear" w:color="auto" w:fill="F1F1F1"/>
        <w:spacing w:before="100" w:beforeAutospacing="1" w:after="100" w:afterAutospacing="1" w:line="240" w:lineRule="auto"/>
        <w:rPr>
          <w:rFonts w:ascii="Helvetica" w:hAnsi="Helvetica" w:cs="Helvetica"/>
          <w:color w:val="212121"/>
          <w:sz w:val="20"/>
          <w:szCs w:val="20"/>
        </w:rPr>
      </w:pPr>
      <w:r w:rsidRPr="004A5351">
        <w:rPr>
          <w:rFonts w:ascii="Helvetica" w:hAnsi="Helvetica" w:cs="Helvetica"/>
          <w:color w:val="212121"/>
          <w:sz w:val="20"/>
          <w:szCs w:val="20"/>
        </w:rPr>
        <w:t>Specially Adapted Housing or Special Home Adaptation</w:t>
      </w:r>
    </w:p>
    <w:p w:rsidR="00621B2E" w:rsidRPr="004A5351" w:rsidRDefault="00621B2E" w:rsidP="004A5351">
      <w:pPr>
        <w:pStyle w:val="ListParagraph"/>
        <w:numPr>
          <w:ilvl w:val="0"/>
          <w:numId w:val="7"/>
        </w:numPr>
        <w:shd w:val="clear" w:color="auto" w:fill="F1F1F1"/>
        <w:spacing w:before="100" w:beforeAutospacing="1" w:after="100" w:afterAutospacing="1" w:line="240" w:lineRule="auto"/>
        <w:rPr>
          <w:rFonts w:ascii="Helvetica" w:hAnsi="Helvetica" w:cs="Helvetica"/>
          <w:color w:val="212121"/>
          <w:sz w:val="20"/>
          <w:szCs w:val="20"/>
        </w:rPr>
      </w:pPr>
      <w:r w:rsidRPr="004A5351">
        <w:rPr>
          <w:rFonts w:ascii="Helvetica" w:hAnsi="Helvetica" w:cs="Helvetica"/>
          <w:color w:val="212121"/>
          <w:sz w:val="20"/>
          <w:szCs w:val="20"/>
        </w:rPr>
        <w:t>Automobile allowance and adaptive equipment</w:t>
      </w:r>
    </w:p>
    <w:p w:rsidR="00621B2E" w:rsidRPr="004A5351" w:rsidRDefault="00621B2E" w:rsidP="004A5351">
      <w:pPr>
        <w:pStyle w:val="ListParagraph"/>
        <w:numPr>
          <w:ilvl w:val="0"/>
          <w:numId w:val="7"/>
        </w:numPr>
        <w:shd w:val="clear" w:color="auto" w:fill="F1F1F1"/>
        <w:spacing w:before="100" w:beforeAutospacing="1" w:after="100" w:afterAutospacing="1" w:line="240" w:lineRule="auto"/>
        <w:rPr>
          <w:rFonts w:ascii="Helvetica" w:hAnsi="Helvetica" w:cs="Helvetica"/>
          <w:color w:val="212121"/>
          <w:sz w:val="20"/>
          <w:szCs w:val="20"/>
        </w:rPr>
      </w:pPr>
      <w:r w:rsidRPr="004A5351">
        <w:rPr>
          <w:rFonts w:ascii="Helvetica" w:hAnsi="Helvetica" w:cs="Helvetica"/>
          <w:color w:val="212121"/>
          <w:sz w:val="20"/>
          <w:szCs w:val="20"/>
        </w:rPr>
        <w:t>Seriously disabled child</w:t>
      </w:r>
    </w:p>
    <w:p w:rsidR="00621B2E" w:rsidRDefault="00621B2E" w:rsidP="00621B2E">
      <w:pPr>
        <w:pStyle w:val="Heading2"/>
        <w:pBdr>
          <w:bottom w:val="single" w:sz="4" w:space="0" w:color="AEB0B5"/>
        </w:pBdr>
        <w:spacing w:before="0" w:beforeAutospacing="0" w:after="0" w:afterAutospacing="0"/>
        <w:rPr>
          <w:rFonts w:ascii="Georgia" w:hAnsi="Georgia"/>
        </w:rPr>
      </w:pPr>
      <w:r>
        <w:rPr>
          <w:rFonts w:ascii="Georgia" w:hAnsi="Georgia"/>
        </w:rPr>
        <w:t>Explore your options for gathering evidence</w:t>
      </w:r>
    </w:p>
    <w:p w:rsidR="00621B2E" w:rsidRPr="00621B2E" w:rsidRDefault="00621B2E" w:rsidP="00621B2E">
      <w:pPr>
        <w:numPr>
          <w:ilvl w:val="0"/>
          <w:numId w:val="6"/>
        </w:numPr>
        <w:spacing w:before="100" w:beforeAutospacing="1" w:after="100" w:afterAutospacing="1" w:line="240" w:lineRule="auto"/>
        <w:ind w:left="0"/>
        <w:rPr>
          <w:rFonts w:ascii="Times New Roman" w:hAnsi="Times New Roman"/>
          <w:color w:val="4C2C92"/>
        </w:rPr>
      </w:pPr>
      <w:r>
        <w:fldChar w:fldCharType="begin"/>
      </w:r>
      <w:r>
        <w:instrText xml:space="preserve"> HYPERLINK "https://www.va.gov/disability/how-to-file-claim/evidence-needed/fully-developed-claims" </w:instrText>
      </w:r>
      <w:r>
        <w:fldChar w:fldCharType="separate"/>
      </w:r>
      <w:r w:rsidRPr="00621B2E">
        <w:rPr>
          <w:rFonts w:ascii="Georgia" w:hAnsi="Georgia"/>
          <w:color w:val="004795"/>
        </w:rPr>
        <w:t>Fully developed disability claims</w:t>
      </w:r>
    </w:p>
    <w:p w:rsidR="00621B2E" w:rsidRDefault="00621B2E" w:rsidP="00621B2E">
      <w:pPr>
        <w:pStyle w:val="va-nav-linkslist-description"/>
        <w:spacing w:before="0" w:beforeAutospacing="0" w:after="0" w:afterAutospacing="0"/>
        <w:rPr>
          <w:color w:val="212121"/>
        </w:rPr>
      </w:pPr>
      <w:r>
        <w:rPr>
          <w:color w:val="212121"/>
        </w:rPr>
        <w:t>With the Fully Developed Claims program, you send in all the evidence you have—or can easily get—when you file your claim. Find out how you can use this program to get a faster decision on your disability benefits claim.</w:t>
      </w:r>
    </w:p>
    <w:p w:rsidR="00621B2E" w:rsidRDefault="00621B2E" w:rsidP="00621B2E">
      <w:pPr>
        <w:spacing w:beforeAutospacing="1" w:afterAutospacing="1"/>
      </w:pPr>
      <w:r>
        <w:fldChar w:fldCharType="end"/>
      </w:r>
    </w:p>
    <w:p w:rsidR="00621B2E" w:rsidRDefault="00621B2E" w:rsidP="00621B2E">
      <w:pPr>
        <w:numPr>
          <w:ilvl w:val="0"/>
          <w:numId w:val="6"/>
        </w:numPr>
        <w:spacing w:before="100" w:beforeAutospacing="1" w:after="100" w:afterAutospacing="1" w:line="240" w:lineRule="auto"/>
        <w:ind w:left="0"/>
        <w:rPr>
          <w:rStyle w:val="Hyperlink"/>
          <w:color w:val="4C2C92"/>
          <w:u w:val="none"/>
        </w:rPr>
      </w:pPr>
      <w:r>
        <w:fldChar w:fldCharType="begin"/>
      </w:r>
      <w:r>
        <w:instrText xml:space="preserve"> HYPERLINK "https://www.va.gov/disability/how-to-file-claim/evidence-needed/standard-claims" </w:instrText>
      </w:r>
      <w:r>
        <w:fldChar w:fldCharType="separate"/>
      </w:r>
    </w:p>
    <w:p w:rsidR="00621B2E" w:rsidRDefault="00621B2E" w:rsidP="00621B2E">
      <w:pPr>
        <w:pStyle w:val="Heading4"/>
        <w:spacing w:before="360" w:after="120"/>
        <w:rPr>
          <w:rFonts w:ascii="Georgia" w:hAnsi="Georgia"/>
          <w:color w:val="004795"/>
          <w:u w:val="single"/>
        </w:rPr>
      </w:pPr>
      <w:r>
        <w:rPr>
          <w:rFonts w:ascii="Georgia" w:hAnsi="Georgia"/>
          <w:color w:val="004795"/>
          <w:u w:val="single"/>
        </w:rPr>
        <w:lastRenderedPageBreak/>
        <w:t>Standard disability claims</w:t>
      </w:r>
    </w:p>
    <w:p w:rsidR="00621B2E" w:rsidRDefault="00621B2E" w:rsidP="00621B2E">
      <w:pPr>
        <w:pStyle w:val="va-nav-linkslist-description"/>
        <w:spacing w:before="0" w:beforeAutospacing="0" w:after="0" w:afterAutospacing="0"/>
        <w:rPr>
          <w:color w:val="212121"/>
        </w:rPr>
      </w:pPr>
      <w:r>
        <w:rPr>
          <w:color w:val="212121"/>
        </w:rPr>
        <w:t xml:space="preserve">With standard claims, we take more responsibility for gathering the evidence we need to </w:t>
      </w:r>
      <w:proofErr w:type="gramStart"/>
      <w:r>
        <w:rPr>
          <w:color w:val="212121"/>
        </w:rPr>
        <w:t>make a decisio</w:t>
      </w:r>
      <w:proofErr w:type="gramEnd"/>
      <w:r>
        <w:rPr>
          <w:color w:val="212121"/>
        </w:rPr>
        <w:t>n on your claim. Find out how to file a standard disability claim.</w:t>
      </w:r>
    </w:p>
    <w:p w:rsidR="00621B2E" w:rsidRPr="00621B2E" w:rsidRDefault="00621B2E" w:rsidP="00621B2E">
      <w:pPr>
        <w:spacing w:beforeAutospacing="1" w:afterAutospacing="1"/>
        <w:rPr>
          <w:rFonts w:ascii="Helvetica" w:eastAsia="Times New Roman" w:hAnsi="Helvetica" w:cs="Helvetica"/>
          <w:color w:val="244061" w:themeColor="accent1" w:themeShade="80"/>
          <w:sz w:val="20"/>
          <w:szCs w:val="20"/>
        </w:rPr>
      </w:pPr>
      <w:r>
        <w:fldChar w:fldCharType="end"/>
      </w:r>
      <w:r w:rsidRPr="00621B2E">
        <w:rPr>
          <w:rFonts w:ascii="Helvetica" w:eastAsia="Times New Roman" w:hAnsi="Helvetica" w:cs="Helvetica"/>
          <w:color w:val="244061" w:themeColor="accent1" w:themeShade="80"/>
          <w:sz w:val="20"/>
          <w:szCs w:val="20"/>
        </w:rPr>
        <w:t>We’ll also review your discharge papers (DD214 or other separation d</w:t>
      </w:r>
      <w:r>
        <w:rPr>
          <w:rFonts w:ascii="Helvetica" w:eastAsia="Times New Roman" w:hAnsi="Helvetica" w:cs="Helvetica"/>
          <w:color w:val="244061" w:themeColor="accent1" w:themeShade="80"/>
          <w:sz w:val="20"/>
          <w:szCs w:val="20"/>
        </w:rPr>
        <w:t xml:space="preserve">ocuments) and service treatment </w:t>
      </w:r>
      <w:r w:rsidRPr="00621B2E">
        <w:rPr>
          <w:rFonts w:ascii="Helvetica" w:eastAsia="Times New Roman" w:hAnsi="Helvetica" w:cs="Helvetica"/>
          <w:color w:val="244061" w:themeColor="accent1" w:themeShade="80"/>
          <w:sz w:val="20"/>
          <w:szCs w:val="20"/>
        </w:rPr>
        <w:t>records.</w:t>
      </w:r>
    </w:p>
    <w:p w:rsidR="00621B2E" w:rsidRPr="00621B2E" w:rsidRDefault="00621B2E" w:rsidP="00621B2E">
      <w:pPr>
        <w:shd w:val="clear" w:color="auto" w:fill="FFFFFF"/>
        <w:spacing w:after="240" w:line="240" w:lineRule="auto"/>
        <w:rPr>
          <w:rFonts w:ascii="Helvetica" w:eastAsia="Times New Roman" w:hAnsi="Helvetica" w:cs="Helvetica"/>
          <w:color w:val="FF0000"/>
          <w:sz w:val="20"/>
          <w:szCs w:val="20"/>
        </w:rPr>
      </w:pPr>
      <w:r w:rsidRPr="00621B2E">
        <w:rPr>
          <w:rFonts w:ascii="Helvetica" w:eastAsia="Times New Roman" w:hAnsi="Helvetica" w:cs="Helvetica"/>
          <w:b/>
          <w:bCs/>
          <w:color w:val="FF0000"/>
          <w:sz w:val="20"/>
        </w:rPr>
        <w:t>Please note</w:t>
      </w:r>
      <w:r w:rsidRPr="00621B2E">
        <w:rPr>
          <w:rFonts w:ascii="Helvetica" w:eastAsia="Times New Roman" w:hAnsi="Helvetica" w:cs="Helvetica"/>
          <w:color w:val="FF0000"/>
          <w:sz w:val="20"/>
          <w:szCs w:val="20"/>
        </w:rPr>
        <w:t>: You don’t have to submit any evidence to support your claim, but we may need to schedule a claim exam so we can learn more about your condition.</w:t>
      </w:r>
    </w:p>
    <w:p w:rsidR="00621B2E" w:rsidRPr="00621B2E" w:rsidRDefault="00621B2E" w:rsidP="00621B2E">
      <w:pPr>
        <w:shd w:val="clear" w:color="auto" w:fill="FFFFFF"/>
        <w:spacing w:after="240" w:line="240" w:lineRule="auto"/>
        <w:rPr>
          <w:rFonts w:ascii="Helvetica" w:eastAsia="Times New Roman" w:hAnsi="Helvetica" w:cs="Helvetica"/>
          <w:color w:val="244061" w:themeColor="accent1" w:themeShade="80"/>
          <w:sz w:val="20"/>
          <w:szCs w:val="20"/>
        </w:rPr>
      </w:pPr>
      <w:r w:rsidRPr="00621B2E">
        <w:rPr>
          <w:rFonts w:ascii="Helvetica" w:eastAsia="Times New Roman" w:hAnsi="Helvetica" w:cs="Helvetica"/>
          <w:color w:val="244061" w:themeColor="accent1" w:themeShade="80"/>
          <w:sz w:val="20"/>
          <w:szCs w:val="20"/>
        </w:rPr>
        <w:t>You should also know that you have up to a year from the date we receive your claim to turn in any evidence. If you start your application and need time to gather more supporting documents, you can save your application and come back later to finish it. We’ll recognize the date you started your application as your date of claim as long as you complete it within 365 days.</w:t>
      </w:r>
    </w:p>
    <w:p w:rsidR="00621B2E" w:rsidRPr="00621B2E" w:rsidRDefault="00621B2E" w:rsidP="00621B2E">
      <w:pPr>
        <w:shd w:val="clear" w:color="auto" w:fill="FFFFFF"/>
        <w:spacing w:before="360" w:after="120" w:line="240" w:lineRule="auto"/>
        <w:outlineLvl w:val="1"/>
        <w:rPr>
          <w:rFonts w:ascii="Georgia" w:eastAsia="Times New Roman" w:hAnsi="Georgia" w:cs="Helvetica"/>
          <w:b/>
          <w:bCs/>
          <w:color w:val="244061" w:themeColor="accent1" w:themeShade="80"/>
          <w:sz w:val="36"/>
          <w:szCs w:val="36"/>
        </w:rPr>
      </w:pPr>
      <w:r w:rsidRPr="00621B2E">
        <w:rPr>
          <w:rFonts w:ascii="Georgia" w:eastAsia="Times New Roman" w:hAnsi="Georgia" w:cs="Helvetica"/>
          <w:b/>
          <w:bCs/>
          <w:color w:val="244061" w:themeColor="accent1" w:themeShade="80"/>
          <w:sz w:val="36"/>
          <w:szCs w:val="36"/>
        </w:rPr>
        <w:t>Can I file my claim online?</w:t>
      </w:r>
    </w:p>
    <w:p w:rsidR="00621B2E" w:rsidRPr="00621B2E" w:rsidRDefault="00621B2E" w:rsidP="00621B2E">
      <w:pPr>
        <w:shd w:val="clear" w:color="auto" w:fill="FFFFFF"/>
        <w:spacing w:after="240" w:line="240" w:lineRule="auto"/>
        <w:rPr>
          <w:rFonts w:ascii="Helvetica" w:eastAsia="Times New Roman" w:hAnsi="Helvetica" w:cs="Helvetica"/>
          <w:color w:val="244061" w:themeColor="accent1" w:themeShade="80"/>
          <w:sz w:val="20"/>
          <w:szCs w:val="20"/>
        </w:rPr>
      </w:pPr>
      <w:r w:rsidRPr="00621B2E">
        <w:rPr>
          <w:rFonts w:ascii="Helvetica" w:eastAsia="Times New Roman" w:hAnsi="Helvetica" w:cs="Helvetica"/>
          <w:color w:val="244061" w:themeColor="accent1" w:themeShade="80"/>
          <w:sz w:val="20"/>
          <w:szCs w:val="20"/>
        </w:rPr>
        <w:t>It depends on your situation. Answer a few questions, and we'll guide you to the right place.</w:t>
      </w:r>
    </w:p>
    <w:p w:rsidR="00621B2E" w:rsidRDefault="00621B2E" w:rsidP="00621B2E">
      <w:pPr>
        <w:pStyle w:val="Heading2"/>
        <w:shd w:val="clear" w:color="auto" w:fill="FFFFFF"/>
        <w:spacing w:before="360" w:beforeAutospacing="0" w:after="120" w:afterAutospacing="0"/>
        <w:rPr>
          <w:rFonts w:ascii="Georgia" w:hAnsi="Georgia" w:cs="Helvetica"/>
          <w:color w:val="323A45"/>
        </w:rPr>
      </w:pPr>
      <w:r>
        <w:rPr>
          <w:rFonts w:ascii="Georgia" w:hAnsi="Georgia" w:cs="Helvetica"/>
          <w:color w:val="323A45"/>
        </w:rPr>
        <w:t>What other ways can I file my disability claim?</w:t>
      </w:r>
    </w:p>
    <w:p w:rsidR="00621B2E" w:rsidRDefault="00621B2E" w:rsidP="00621B2E">
      <w:pPr>
        <w:pStyle w:val="Heading3"/>
        <w:shd w:val="clear" w:color="auto" w:fill="FFFFFF"/>
        <w:spacing w:before="360" w:after="120"/>
        <w:rPr>
          <w:rFonts w:ascii="Georgia" w:hAnsi="Georgia" w:cs="Helvetica"/>
          <w:color w:val="323A45"/>
        </w:rPr>
      </w:pPr>
      <w:r>
        <w:rPr>
          <w:rFonts w:ascii="Georgia" w:hAnsi="Georgia" w:cs="Helvetica"/>
          <w:color w:val="323A45"/>
        </w:rPr>
        <w:t>By mail</w:t>
      </w:r>
    </w:p>
    <w:p w:rsidR="00621B2E" w:rsidRDefault="00621B2E" w:rsidP="00621B2E">
      <w:pPr>
        <w:pStyle w:val="NormalWeb"/>
        <w:shd w:val="clear" w:color="auto" w:fill="FFFFFF"/>
        <w:spacing w:before="0" w:beforeAutospacing="0" w:after="240" w:afterAutospacing="0"/>
        <w:rPr>
          <w:rFonts w:ascii="Helvetica" w:hAnsi="Helvetica" w:cs="Helvetica"/>
          <w:color w:val="323A45"/>
          <w:sz w:val="20"/>
          <w:szCs w:val="20"/>
        </w:rPr>
      </w:pPr>
      <w:r>
        <w:rPr>
          <w:rFonts w:ascii="Helvetica" w:hAnsi="Helvetica" w:cs="Helvetica"/>
          <w:color w:val="323A45"/>
          <w:sz w:val="20"/>
          <w:szCs w:val="20"/>
        </w:rPr>
        <w:t>File your claim by mail using an Application for Disability Compensation and Related Compensation Benefits (VA Form 21-526EZ).</w:t>
      </w:r>
      <w:r>
        <w:rPr>
          <w:rFonts w:ascii="Helvetica" w:hAnsi="Helvetica" w:cs="Helvetica"/>
          <w:color w:val="323A45"/>
          <w:sz w:val="20"/>
          <w:szCs w:val="20"/>
        </w:rPr>
        <w:br/>
      </w:r>
      <w:hyperlink r:id="rId9" w:history="1">
        <w:r>
          <w:rPr>
            <w:rStyle w:val="Hyperlink"/>
            <w:rFonts w:ascii="Helvetica" w:hAnsi="Helvetica" w:cs="Helvetica"/>
            <w:color w:val="4C2C92"/>
            <w:sz w:val="20"/>
            <w:szCs w:val="20"/>
          </w:rPr>
          <w:t>Download VA Form 21-526EZ (PDF)</w:t>
        </w:r>
      </w:hyperlink>
    </w:p>
    <w:p w:rsidR="00621B2E" w:rsidRDefault="00621B2E" w:rsidP="00621B2E">
      <w:pPr>
        <w:pStyle w:val="NormalWeb"/>
        <w:shd w:val="clear" w:color="auto" w:fill="FFFFFF"/>
        <w:spacing w:before="0" w:beforeAutospacing="0" w:after="240" w:afterAutospacing="0"/>
        <w:rPr>
          <w:rFonts w:ascii="Helvetica" w:hAnsi="Helvetica" w:cs="Helvetica"/>
          <w:color w:val="323A45"/>
          <w:sz w:val="20"/>
          <w:szCs w:val="20"/>
        </w:rPr>
      </w:pPr>
      <w:r>
        <w:rPr>
          <w:rFonts w:ascii="Helvetica" w:hAnsi="Helvetica" w:cs="Helvetica"/>
          <w:color w:val="323A45"/>
          <w:sz w:val="20"/>
          <w:szCs w:val="20"/>
        </w:rPr>
        <w:t>Print the form, fill it out, and send it to this address:</w:t>
      </w:r>
    </w:p>
    <w:p w:rsidR="00621B2E" w:rsidRDefault="00621B2E" w:rsidP="00621B2E">
      <w:pPr>
        <w:pStyle w:val="va-address-block"/>
        <w:pBdr>
          <w:left w:val="single" w:sz="12" w:space="0" w:color="0071BB"/>
        </w:pBdr>
        <w:shd w:val="clear" w:color="auto" w:fill="FFFFFF"/>
        <w:spacing w:before="0" w:beforeAutospacing="0" w:after="240" w:afterAutospacing="0"/>
        <w:rPr>
          <w:rFonts w:ascii="Helvetica" w:hAnsi="Helvetica" w:cs="Helvetica"/>
          <w:color w:val="323A45"/>
          <w:sz w:val="20"/>
          <w:szCs w:val="20"/>
        </w:rPr>
      </w:pPr>
      <w:r>
        <w:rPr>
          <w:rFonts w:ascii="Helvetica" w:hAnsi="Helvetica" w:cs="Helvetica"/>
          <w:color w:val="323A45"/>
          <w:sz w:val="20"/>
          <w:szCs w:val="20"/>
        </w:rPr>
        <w:t>Department of Veterans Affairs</w:t>
      </w:r>
      <w:r>
        <w:rPr>
          <w:rFonts w:ascii="Helvetica" w:hAnsi="Helvetica" w:cs="Helvetica"/>
          <w:color w:val="323A45"/>
          <w:sz w:val="20"/>
          <w:szCs w:val="20"/>
        </w:rPr>
        <w:br/>
        <w:t>Claims Intake Center</w:t>
      </w:r>
      <w:r>
        <w:rPr>
          <w:rFonts w:ascii="Helvetica" w:hAnsi="Helvetica" w:cs="Helvetica"/>
          <w:color w:val="323A45"/>
          <w:sz w:val="20"/>
          <w:szCs w:val="20"/>
        </w:rPr>
        <w:br/>
        <w:t>PO Box 4444</w:t>
      </w:r>
      <w:r>
        <w:rPr>
          <w:rFonts w:ascii="Helvetica" w:hAnsi="Helvetica" w:cs="Helvetica"/>
          <w:color w:val="323A45"/>
          <w:sz w:val="20"/>
          <w:szCs w:val="20"/>
        </w:rPr>
        <w:br/>
        <w:t>Janesville, WI 53547-4444</w:t>
      </w:r>
    </w:p>
    <w:p w:rsidR="00621B2E" w:rsidRDefault="00621B2E" w:rsidP="00621B2E">
      <w:pPr>
        <w:pStyle w:val="Heading3"/>
        <w:shd w:val="clear" w:color="auto" w:fill="FFFFFF"/>
        <w:spacing w:before="360" w:after="120"/>
        <w:rPr>
          <w:rFonts w:ascii="Georgia" w:hAnsi="Georgia" w:cs="Helvetica"/>
          <w:color w:val="323A45"/>
          <w:sz w:val="27"/>
          <w:szCs w:val="27"/>
        </w:rPr>
      </w:pPr>
      <w:r>
        <w:rPr>
          <w:rFonts w:ascii="Georgia" w:hAnsi="Georgia" w:cs="Helvetica"/>
          <w:color w:val="323A45"/>
        </w:rPr>
        <w:t>In person</w:t>
      </w:r>
    </w:p>
    <w:p w:rsidR="00621B2E" w:rsidRDefault="00621B2E" w:rsidP="00621B2E">
      <w:pPr>
        <w:pStyle w:val="NormalWeb"/>
        <w:shd w:val="clear" w:color="auto" w:fill="FFFFFF"/>
        <w:spacing w:before="0" w:beforeAutospacing="0" w:after="240" w:afterAutospacing="0"/>
        <w:rPr>
          <w:rFonts w:ascii="Helvetica" w:hAnsi="Helvetica" w:cs="Helvetica"/>
          <w:color w:val="323A45"/>
          <w:sz w:val="20"/>
          <w:szCs w:val="20"/>
        </w:rPr>
      </w:pPr>
      <w:r>
        <w:rPr>
          <w:rFonts w:ascii="Helvetica" w:hAnsi="Helvetica" w:cs="Helvetica"/>
          <w:color w:val="323A45"/>
          <w:sz w:val="20"/>
          <w:szCs w:val="20"/>
        </w:rPr>
        <w:t>Bring your application to a VA regional office near you.</w:t>
      </w:r>
      <w:r>
        <w:rPr>
          <w:rFonts w:ascii="Helvetica" w:hAnsi="Helvetica" w:cs="Helvetica"/>
          <w:color w:val="323A45"/>
          <w:sz w:val="20"/>
          <w:szCs w:val="20"/>
        </w:rPr>
        <w:br/>
      </w:r>
      <w:hyperlink r:id="rId10" w:history="1">
        <w:r>
          <w:rPr>
            <w:rStyle w:val="Hyperlink"/>
            <w:rFonts w:ascii="Helvetica" w:hAnsi="Helvetica" w:cs="Helvetica"/>
            <w:color w:val="4C2C92"/>
            <w:sz w:val="20"/>
            <w:szCs w:val="20"/>
          </w:rPr>
          <w:t>Find a VA regional office near you</w:t>
        </w:r>
      </w:hyperlink>
    </w:p>
    <w:p w:rsidR="00621B2E" w:rsidRDefault="00621B2E" w:rsidP="00621B2E">
      <w:pPr>
        <w:pStyle w:val="Heading3"/>
        <w:shd w:val="clear" w:color="auto" w:fill="FFFFFF"/>
        <w:spacing w:before="360" w:after="120"/>
        <w:rPr>
          <w:rFonts w:ascii="Georgia" w:hAnsi="Georgia" w:cs="Helvetica"/>
          <w:color w:val="323A45"/>
          <w:sz w:val="27"/>
          <w:szCs w:val="27"/>
        </w:rPr>
      </w:pPr>
      <w:r>
        <w:rPr>
          <w:rFonts w:ascii="Georgia" w:hAnsi="Georgia" w:cs="Helvetica"/>
          <w:color w:val="323A45"/>
        </w:rPr>
        <w:t>With the help of a trained professional</w:t>
      </w:r>
    </w:p>
    <w:p w:rsidR="00621B2E" w:rsidRDefault="00621B2E" w:rsidP="00621B2E">
      <w:pPr>
        <w:pStyle w:val="NormalWeb"/>
        <w:shd w:val="clear" w:color="auto" w:fill="FFFFFF"/>
        <w:spacing w:before="0" w:beforeAutospacing="0" w:after="240" w:afterAutospacing="0"/>
        <w:rPr>
          <w:rFonts w:ascii="Helvetica" w:hAnsi="Helvetica" w:cs="Helvetica"/>
          <w:color w:val="323A45"/>
          <w:sz w:val="20"/>
          <w:szCs w:val="20"/>
        </w:rPr>
      </w:pPr>
      <w:r>
        <w:rPr>
          <w:rFonts w:ascii="Helvetica" w:hAnsi="Helvetica" w:cs="Helvetica"/>
          <w:color w:val="323A45"/>
          <w:sz w:val="20"/>
          <w:szCs w:val="20"/>
        </w:rPr>
        <w:t>You can work with a trained professional called an accredited representative to get help filing a claim for disability compensation.</w:t>
      </w:r>
      <w:r>
        <w:rPr>
          <w:rFonts w:ascii="Helvetica" w:hAnsi="Helvetica" w:cs="Helvetica"/>
          <w:color w:val="323A45"/>
          <w:sz w:val="20"/>
          <w:szCs w:val="20"/>
        </w:rPr>
        <w:br/>
      </w:r>
    </w:p>
    <w:p w:rsidR="00621B2E" w:rsidRPr="00621B2E" w:rsidRDefault="00621B2E" w:rsidP="00621B2E">
      <w:pPr>
        <w:pStyle w:val="Heading1"/>
        <w:shd w:val="clear" w:color="auto" w:fill="FFFFFF"/>
        <w:spacing w:before="0" w:after="120"/>
        <w:rPr>
          <w:rFonts w:ascii="Georgia" w:hAnsi="Georgia"/>
          <w:color w:val="FF0000"/>
        </w:rPr>
      </w:pPr>
      <w:r w:rsidRPr="00621B2E">
        <w:rPr>
          <w:rFonts w:ascii="Georgia" w:hAnsi="Georgia"/>
          <w:color w:val="FF0000"/>
        </w:rPr>
        <w:t>Get help filing your claim or appeal</w:t>
      </w:r>
    </w:p>
    <w:p w:rsidR="00621B2E" w:rsidRPr="00621B2E" w:rsidRDefault="00621B2E" w:rsidP="00621B2E">
      <w:pPr>
        <w:pStyle w:val="NormalWeb"/>
        <w:shd w:val="clear" w:color="auto" w:fill="FFFFFF"/>
        <w:spacing w:before="0" w:beforeAutospacing="0" w:after="240" w:afterAutospacing="0"/>
        <w:rPr>
          <w:rFonts w:ascii="Georgia" w:hAnsi="Georgia"/>
          <w:color w:val="FF0000"/>
        </w:rPr>
      </w:pPr>
      <w:r w:rsidRPr="00621B2E">
        <w:rPr>
          <w:rFonts w:ascii="Georgia" w:hAnsi="Georgia"/>
          <w:color w:val="FF0000"/>
        </w:rPr>
        <w:t xml:space="preserve">If you need help filing a claim or appeal, you may want to work with an accredited attorney, a claims agent, or a Veterans Service Officer (VSO). We trust these </w:t>
      </w:r>
      <w:r w:rsidRPr="00621B2E">
        <w:rPr>
          <w:rFonts w:ascii="Georgia" w:hAnsi="Georgia"/>
          <w:color w:val="FF0000"/>
        </w:rPr>
        <w:lastRenderedPageBreak/>
        <w:t>professionals because they’re trained and certified in the VA claims and appeals processes and can help you with VA-related needs.</w:t>
      </w:r>
    </w:p>
    <w:p w:rsidR="00621B2E" w:rsidRDefault="00621B2E" w:rsidP="00621B2E">
      <w:pPr>
        <w:pStyle w:val="NormalWeb"/>
        <w:shd w:val="clear" w:color="auto" w:fill="FFFFFF"/>
        <w:spacing w:before="0" w:beforeAutospacing="0" w:after="240" w:afterAutospacing="0"/>
        <w:rPr>
          <w:rFonts w:ascii="Georgia" w:hAnsi="Georgia"/>
          <w:color w:val="323A45"/>
        </w:rPr>
      </w:pPr>
      <w:r w:rsidRPr="00621B2E">
        <w:rPr>
          <w:rFonts w:ascii="Georgia" w:hAnsi="Georgia"/>
          <w:color w:val="FF0000"/>
        </w:rPr>
        <w:t>VSOs work on behalf of Veterans and service members—as well as their dependents and survivors. Find out more about accredited representatives and how they can help you.</w:t>
      </w:r>
    </w:p>
    <w:p w:rsidR="00621B2E" w:rsidRDefault="00621B2E" w:rsidP="00621B2E">
      <w:pPr>
        <w:pStyle w:val="NormalWeb"/>
        <w:shd w:val="clear" w:color="auto" w:fill="FFFFFF"/>
        <w:spacing w:before="0" w:beforeAutospacing="0" w:after="240" w:afterAutospacing="0"/>
        <w:rPr>
          <w:rFonts w:ascii="Helvetica" w:hAnsi="Helvetica" w:cs="Helvetica"/>
          <w:color w:val="323A45"/>
          <w:sz w:val="20"/>
          <w:szCs w:val="20"/>
        </w:rPr>
      </w:pPr>
    </w:p>
    <w:p w:rsidR="00621B2E" w:rsidRDefault="00621B2E" w:rsidP="00621B2E">
      <w:pPr>
        <w:pStyle w:val="Heading2"/>
        <w:shd w:val="clear" w:color="auto" w:fill="FFFFFF"/>
        <w:spacing w:before="360" w:beforeAutospacing="0" w:after="120" w:afterAutospacing="0"/>
        <w:rPr>
          <w:rFonts w:ascii="Georgia" w:hAnsi="Georgia" w:cs="Helvetica"/>
          <w:color w:val="323A45"/>
        </w:rPr>
      </w:pPr>
      <w:r>
        <w:rPr>
          <w:rFonts w:ascii="Georgia" w:hAnsi="Georgia" w:cs="Helvetica"/>
          <w:color w:val="323A45"/>
        </w:rPr>
        <w:t>What happens after I file my VA disability claim?</w:t>
      </w:r>
    </w:p>
    <w:p w:rsidR="00621B2E" w:rsidRDefault="002E0DC6" w:rsidP="00621B2E">
      <w:pPr>
        <w:pStyle w:val="NormalWeb"/>
        <w:shd w:val="clear" w:color="auto" w:fill="FFFFFF"/>
        <w:spacing w:before="0" w:beforeAutospacing="0" w:after="240" w:afterAutospacing="0"/>
        <w:rPr>
          <w:rFonts w:ascii="Helvetica" w:hAnsi="Helvetica" w:cs="Helvetica"/>
          <w:color w:val="323A45"/>
          <w:sz w:val="20"/>
          <w:szCs w:val="20"/>
        </w:rPr>
      </w:pPr>
      <w:hyperlink r:id="rId11" w:history="1">
        <w:r w:rsidR="00621B2E">
          <w:rPr>
            <w:rStyle w:val="Hyperlink"/>
            <w:rFonts w:ascii="Helvetica" w:hAnsi="Helvetica" w:cs="Helvetica"/>
            <w:color w:val="4C2C92"/>
            <w:sz w:val="20"/>
            <w:szCs w:val="20"/>
          </w:rPr>
          <w:t>Find out what happens after you file</w:t>
        </w:r>
      </w:hyperlink>
    </w:p>
    <w:p w:rsidR="00621B2E" w:rsidRDefault="00621B2E" w:rsidP="00621B2E">
      <w:pPr>
        <w:pStyle w:val="NormalWeb"/>
        <w:shd w:val="clear" w:color="auto" w:fill="FFFFFF"/>
        <w:spacing w:before="0" w:beforeAutospacing="0" w:after="240" w:afterAutospacing="0"/>
        <w:rPr>
          <w:rFonts w:ascii="Helvetica" w:hAnsi="Helvetica" w:cs="Helvetica"/>
          <w:color w:val="323A45"/>
          <w:sz w:val="20"/>
          <w:szCs w:val="20"/>
        </w:rPr>
      </w:pPr>
      <w:r>
        <w:rPr>
          <w:rFonts w:ascii="Helvetica" w:hAnsi="Helvetica" w:cs="Helvetica"/>
          <w:color w:val="323A45"/>
          <w:sz w:val="20"/>
          <w:szCs w:val="20"/>
        </w:rPr>
        <w:t>You don’t need to do anything while you’re waiting unless we send you a letter asking for more information. If we schedule exams for you, be sure not to miss them.</w:t>
      </w:r>
    </w:p>
    <w:p w:rsidR="00621B2E" w:rsidRDefault="002E0DC6" w:rsidP="00621B2E">
      <w:pPr>
        <w:pStyle w:val="NormalWeb"/>
        <w:shd w:val="clear" w:color="auto" w:fill="FFFFFF"/>
        <w:spacing w:before="0" w:beforeAutospacing="0" w:after="0" w:afterAutospacing="0"/>
        <w:rPr>
          <w:rFonts w:ascii="Helvetica" w:hAnsi="Helvetica" w:cs="Helvetica"/>
          <w:color w:val="323A45"/>
          <w:sz w:val="20"/>
          <w:szCs w:val="20"/>
        </w:rPr>
      </w:pPr>
      <w:hyperlink r:id="rId12" w:history="1">
        <w:r w:rsidR="00621B2E">
          <w:rPr>
            <w:rStyle w:val="Hyperlink"/>
            <w:rFonts w:ascii="Helvetica" w:hAnsi="Helvetica" w:cs="Helvetica"/>
            <w:b/>
            <w:bCs/>
            <w:color w:val="FFFFFF"/>
            <w:sz w:val="20"/>
            <w:szCs w:val="20"/>
            <w:u w:val="none"/>
            <w:bdr w:val="none" w:sz="0" w:space="0" w:color="auto" w:frame="1"/>
            <w:shd w:val="clear" w:color="auto" w:fill="0071BB"/>
          </w:rPr>
          <w:t>Check your VA claim status</w:t>
        </w:r>
      </w:hyperlink>
    </w:p>
    <w:p w:rsidR="00621B2E" w:rsidRDefault="00621B2E" w:rsidP="00621B2E">
      <w:pPr>
        <w:pStyle w:val="Heading3"/>
        <w:shd w:val="clear" w:color="auto" w:fill="FFFFFF"/>
        <w:spacing w:before="360" w:after="120"/>
        <w:rPr>
          <w:rFonts w:ascii="Georgia" w:hAnsi="Georgia" w:cs="Helvetica"/>
          <w:color w:val="323A45"/>
          <w:sz w:val="27"/>
          <w:szCs w:val="27"/>
        </w:rPr>
      </w:pPr>
      <w:r>
        <w:rPr>
          <w:rFonts w:ascii="Georgia" w:hAnsi="Georgia" w:cs="Helvetica"/>
          <w:color w:val="323A45"/>
        </w:rPr>
        <w:t>How long does it take VA to make a decision?</w:t>
      </w:r>
    </w:p>
    <w:p w:rsidR="00621B2E" w:rsidRDefault="00621B2E" w:rsidP="00621B2E">
      <w:pPr>
        <w:rPr>
          <w:rStyle w:val="description"/>
          <w:rFonts w:ascii="Helvetica" w:hAnsi="Helvetica"/>
          <w:sz w:val="20"/>
          <w:szCs w:val="20"/>
        </w:rPr>
      </w:pPr>
      <w:r>
        <w:rPr>
          <w:rStyle w:val="number"/>
          <w:rFonts w:ascii="Georgia" w:hAnsi="Georgia" w:cs="Helvetica"/>
          <w:b/>
          <w:bCs/>
          <w:color w:val="323A45"/>
          <w:sz w:val="40"/>
          <w:szCs w:val="40"/>
        </w:rPr>
        <w:t>105.9 days</w:t>
      </w:r>
    </w:p>
    <w:p w:rsidR="00621B2E" w:rsidRDefault="00621B2E" w:rsidP="00621B2E">
      <w:pPr>
        <w:pStyle w:val="NormalWeb"/>
        <w:spacing w:before="0" w:beforeAutospacing="0" w:after="240" w:afterAutospacing="0"/>
      </w:pPr>
      <w:r>
        <w:rPr>
          <w:rFonts w:ascii="Helvetica" w:hAnsi="Helvetica" w:cs="Helvetica"/>
          <w:color w:val="323A45"/>
          <w:sz w:val="20"/>
          <w:szCs w:val="20"/>
        </w:rPr>
        <w:t>Average number of days to complete disability-related claims in April 2020</w:t>
      </w:r>
    </w:p>
    <w:p w:rsidR="00885138" w:rsidRDefault="002E0DC6">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rsidP="004A5351">
      <w:pPr>
        <w:pStyle w:val="Heading3"/>
        <w:shd w:val="clear" w:color="auto" w:fill="FFFFFF"/>
        <w:spacing w:before="360" w:after="120"/>
        <w:rPr>
          <w:rFonts w:ascii="Georgia" w:hAnsi="Georgia"/>
          <w:color w:val="323A45"/>
        </w:rPr>
      </w:pPr>
      <w:r>
        <w:rPr>
          <w:rFonts w:ascii="Georgia" w:hAnsi="Georgia"/>
          <w:color w:val="323A45"/>
        </w:rPr>
        <w:lastRenderedPageBreak/>
        <w:t>What if I had or need an in-person appointment for VA benefits or services?</w:t>
      </w:r>
    </w:p>
    <w:p w:rsidR="004A5351" w:rsidRDefault="004A5351" w:rsidP="004A5351">
      <w:pPr>
        <w:pStyle w:val="NormalWeb"/>
        <w:shd w:val="clear" w:color="auto" w:fill="FFFFFF"/>
        <w:spacing w:before="0" w:beforeAutospacing="0" w:after="240" w:afterAutospacing="0"/>
        <w:rPr>
          <w:rFonts w:ascii="Helvetica" w:hAnsi="Helvetica" w:cs="Helvetica"/>
          <w:color w:val="323A45"/>
          <w:sz w:val="20"/>
          <w:szCs w:val="20"/>
        </w:rPr>
      </w:pPr>
      <w:r>
        <w:rPr>
          <w:rFonts w:ascii="Helvetica" w:hAnsi="Helvetica" w:cs="Helvetica"/>
          <w:color w:val="323A45"/>
          <w:sz w:val="20"/>
          <w:szCs w:val="20"/>
        </w:rPr>
        <w:t>We’ve temporarily closed our regional offices to the public and stopped in-person appointments. But we’re using virtual services to hold appointments for some benefit activities by telephone or online video through </w:t>
      </w:r>
      <w:hyperlink r:id="rId13" w:tgtFrame="_blank" w:history="1">
        <w:r>
          <w:rPr>
            <w:rStyle w:val="Hyperlink"/>
            <w:rFonts w:ascii="Helvetica" w:hAnsi="Helvetica" w:cs="Helvetica"/>
            <w:color w:val="4C2C92"/>
            <w:sz w:val="20"/>
            <w:szCs w:val="20"/>
          </w:rPr>
          <w:t>VA Video Connect</w:t>
        </w:r>
      </w:hyperlink>
      <w:r>
        <w:rPr>
          <w:rFonts w:ascii="Helvetica" w:hAnsi="Helvetica" w:cs="Helvetica"/>
          <w:color w:val="323A45"/>
          <w:sz w:val="20"/>
          <w:szCs w:val="20"/>
        </w:rPr>
        <w:t> or other approved video meeting tools. Once your video appointment is scheduled, you’ll receive a VA Video Connect link.</w:t>
      </w:r>
    </w:p>
    <w:p w:rsidR="004A5351" w:rsidRDefault="004A5351" w:rsidP="004A5351">
      <w:pPr>
        <w:pStyle w:val="NormalWeb"/>
        <w:shd w:val="clear" w:color="auto" w:fill="FFFFFF"/>
        <w:spacing w:before="0" w:beforeAutospacing="0" w:after="240" w:afterAutospacing="0"/>
        <w:rPr>
          <w:rFonts w:ascii="Helvetica" w:hAnsi="Helvetica" w:cs="Helvetica"/>
          <w:color w:val="323A45"/>
          <w:sz w:val="20"/>
          <w:szCs w:val="20"/>
        </w:rPr>
      </w:pPr>
      <w:r>
        <w:rPr>
          <w:rFonts w:ascii="Helvetica" w:hAnsi="Helvetica" w:cs="Helvetica"/>
          <w:color w:val="323A45"/>
          <w:sz w:val="20"/>
          <w:szCs w:val="20"/>
        </w:rPr>
        <w:t>We’ll work with you to change your in-person appointment to a virtual appointment for benefits and services such as:</w:t>
      </w:r>
    </w:p>
    <w:p w:rsidR="004A5351" w:rsidRDefault="004A5351" w:rsidP="004A5351">
      <w:pPr>
        <w:pStyle w:val="NormalWeb"/>
        <w:numPr>
          <w:ilvl w:val="0"/>
          <w:numId w:val="9"/>
        </w:numPr>
        <w:shd w:val="clear" w:color="auto" w:fill="FFFFFF"/>
        <w:spacing w:before="0" w:beforeAutospacing="0" w:after="240" w:afterAutospacing="0"/>
        <w:rPr>
          <w:rFonts w:ascii="Helvetica" w:hAnsi="Helvetica" w:cs="Helvetica"/>
          <w:color w:val="323A45"/>
          <w:sz w:val="20"/>
          <w:szCs w:val="20"/>
        </w:rPr>
      </w:pPr>
      <w:r>
        <w:rPr>
          <w:rStyle w:val="Strong"/>
          <w:rFonts w:ascii="Helvetica" w:eastAsiaTheme="majorEastAsia" w:hAnsi="Helvetica" w:cs="Helvetica"/>
          <w:color w:val="323A45"/>
          <w:sz w:val="20"/>
          <w:szCs w:val="20"/>
        </w:rPr>
        <w:t>Veteran Readiness and Employment (VR&amp;E)</w:t>
      </w:r>
    </w:p>
    <w:p w:rsidR="004A5351" w:rsidRDefault="004A5351" w:rsidP="004A5351">
      <w:pPr>
        <w:pStyle w:val="NormalWeb"/>
        <w:numPr>
          <w:ilvl w:val="0"/>
          <w:numId w:val="9"/>
        </w:numPr>
        <w:shd w:val="clear" w:color="auto" w:fill="FFFFFF"/>
        <w:spacing w:before="0" w:beforeAutospacing="0" w:after="240" w:afterAutospacing="0"/>
        <w:rPr>
          <w:rFonts w:ascii="Helvetica" w:hAnsi="Helvetica" w:cs="Helvetica"/>
          <w:color w:val="323A45"/>
          <w:sz w:val="20"/>
          <w:szCs w:val="20"/>
        </w:rPr>
      </w:pPr>
      <w:r>
        <w:rPr>
          <w:rStyle w:val="Strong"/>
          <w:rFonts w:ascii="Helvetica" w:eastAsiaTheme="majorEastAsia" w:hAnsi="Helvetica" w:cs="Helvetica"/>
          <w:color w:val="323A45"/>
          <w:sz w:val="20"/>
          <w:szCs w:val="20"/>
        </w:rPr>
        <w:t>Chapter 36 educational and career counseling</w:t>
      </w:r>
    </w:p>
    <w:p w:rsidR="004A5351" w:rsidRDefault="004A5351" w:rsidP="004A5351">
      <w:pPr>
        <w:pStyle w:val="NormalWeb"/>
        <w:numPr>
          <w:ilvl w:val="0"/>
          <w:numId w:val="9"/>
        </w:numPr>
        <w:shd w:val="clear" w:color="auto" w:fill="FFFFFF"/>
        <w:spacing w:before="0" w:beforeAutospacing="0" w:after="240" w:afterAutospacing="0"/>
        <w:rPr>
          <w:rFonts w:ascii="Helvetica" w:hAnsi="Helvetica" w:cs="Helvetica"/>
          <w:color w:val="323A45"/>
          <w:sz w:val="20"/>
          <w:szCs w:val="20"/>
        </w:rPr>
      </w:pPr>
      <w:r>
        <w:rPr>
          <w:rStyle w:val="Strong"/>
          <w:rFonts w:ascii="Helvetica" w:eastAsiaTheme="majorEastAsia" w:hAnsi="Helvetica" w:cs="Helvetica"/>
          <w:color w:val="323A45"/>
          <w:sz w:val="20"/>
          <w:szCs w:val="20"/>
        </w:rPr>
        <w:t>Military service coordinators</w:t>
      </w:r>
    </w:p>
    <w:p w:rsidR="004A5351" w:rsidRDefault="004A5351" w:rsidP="004A5351">
      <w:pPr>
        <w:pStyle w:val="NormalWeb"/>
        <w:numPr>
          <w:ilvl w:val="0"/>
          <w:numId w:val="9"/>
        </w:numPr>
        <w:shd w:val="clear" w:color="auto" w:fill="FFFFFF"/>
        <w:spacing w:before="0" w:beforeAutospacing="0" w:after="240" w:afterAutospacing="0"/>
        <w:rPr>
          <w:rFonts w:ascii="Helvetica" w:hAnsi="Helvetica" w:cs="Helvetica"/>
          <w:color w:val="323A45"/>
          <w:sz w:val="20"/>
          <w:szCs w:val="20"/>
        </w:rPr>
      </w:pPr>
      <w:r>
        <w:rPr>
          <w:rStyle w:val="Strong"/>
          <w:rFonts w:ascii="Helvetica" w:eastAsiaTheme="majorEastAsia" w:hAnsi="Helvetica" w:cs="Helvetica"/>
          <w:color w:val="323A45"/>
          <w:sz w:val="20"/>
          <w:szCs w:val="20"/>
        </w:rPr>
        <w:t>Home loans: </w:t>
      </w:r>
      <w:r>
        <w:rPr>
          <w:rFonts w:ascii="Helvetica" w:hAnsi="Helvetica" w:cs="Helvetica"/>
          <w:color w:val="323A45"/>
          <w:sz w:val="20"/>
          <w:szCs w:val="20"/>
        </w:rPr>
        <w:t>We’re working with lenders and appraisers to offer temporary options to continue processing and closing loans remotely. You can continue to work with your lender to follow state and local laws for notarizing documents. And you can designate an attorney-in-fact to use a Power of Attorney to sign documents on your behalf at closing.</w:t>
      </w:r>
    </w:p>
    <w:p w:rsidR="004A5351" w:rsidRDefault="004A5351" w:rsidP="004A5351">
      <w:pPr>
        <w:pStyle w:val="NormalWeb"/>
        <w:numPr>
          <w:ilvl w:val="0"/>
          <w:numId w:val="9"/>
        </w:numPr>
        <w:shd w:val="clear" w:color="auto" w:fill="FFFFFF"/>
        <w:spacing w:before="0" w:beforeAutospacing="0" w:after="240" w:afterAutospacing="0"/>
        <w:rPr>
          <w:rFonts w:ascii="Helvetica" w:hAnsi="Helvetica" w:cs="Helvetica"/>
          <w:color w:val="323A45"/>
          <w:sz w:val="20"/>
          <w:szCs w:val="20"/>
        </w:rPr>
      </w:pPr>
      <w:r>
        <w:rPr>
          <w:rStyle w:val="Strong"/>
          <w:rFonts w:ascii="Helvetica" w:eastAsiaTheme="majorEastAsia" w:hAnsi="Helvetica" w:cs="Helvetica"/>
          <w:color w:val="323A45"/>
          <w:sz w:val="20"/>
          <w:szCs w:val="20"/>
        </w:rPr>
        <w:t>Specially Adapted Housing grants: </w:t>
      </w:r>
      <w:r>
        <w:rPr>
          <w:rFonts w:ascii="Helvetica" w:hAnsi="Helvetica" w:cs="Helvetica"/>
          <w:color w:val="323A45"/>
          <w:sz w:val="20"/>
          <w:szCs w:val="20"/>
        </w:rPr>
        <w:t>Our staff can help you complete the grant application process by phone, video, and email.</w:t>
      </w:r>
    </w:p>
    <w:p w:rsidR="004A5351" w:rsidRDefault="004A5351" w:rsidP="004A5351">
      <w:pPr>
        <w:pStyle w:val="NormalWeb"/>
        <w:numPr>
          <w:ilvl w:val="0"/>
          <w:numId w:val="9"/>
        </w:numPr>
        <w:shd w:val="clear" w:color="auto" w:fill="FFFFFF"/>
        <w:spacing w:before="0" w:beforeAutospacing="0" w:after="240" w:afterAutospacing="0"/>
        <w:rPr>
          <w:rFonts w:ascii="Helvetica" w:hAnsi="Helvetica" w:cs="Helvetica"/>
          <w:color w:val="323A45"/>
          <w:sz w:val="20"/>
          <w:szCs w:val="20"/>
        </w:rPr>
      </w:pPr>
      <w:r>
        <w:rPr>
          <w:rStyle w:val="Strong"/>
          <w:rFonts w:ascii="Helvetica" w:eastAsiaTheme="majorEastAsia" w:hAnsi="Helvetica" w:cs="Helvetica"/>
          <w:color w:val="323A45"/>
          <w:sz w:val="20"/>
          <w:szCs w:val="20"/>
        </w:rPr>
        <w:t>Fiduciary claims: </w:t>
      </w:r>
      <w:r>
        <w:rPr>
          <w:rFonts w:ascii="Helvetica" w:hAnsi="Helvetica" w:cs="Helvetica"/>
          <w:color w:val="323A45"/>
          <w:sz w:val="20"/>
          <w:szCs w:val="20"/>
        </w:rPr>
        <w:t>We can conduct many field exams by phone. In cases where a phone exam isn’t appropriate, we may do a field exam through VA Video Connect. Our staff will contact you to set up a phone or video exam.</w:t>
      </w:r>
    </w:p>
    <w:p w:rsidR="004A5351" w:rsidRDefault="004A5351" w:rsidP="004A5351">
      <w:pPr>
        <w:pStyle w:val="NormalWeb"/>
        <w:numPr>
          <w:ilvl w:val="0"/>
          <w:numId w:val="9"/>
        </w:numPr>
        <w:shd w:val="clear" w:color="auto" w:fill="FFFFFF"/>
        <w:spacing w:before="0" w:beforeAutospacing="0" w:after="240" w:afterAutospacing="0"/>
        <w:rPr>
          <w:rFonts w:ascii="Helvetica" w:hAnsi="Helvetica" w:cs="Helvetica"/>
          <w:color w:val="323A45"/>
          <w:sz w:val="20"/>
          <w:szCs w:val="20"/>
        </w:rPr>
      </w:pPr>
      <w:r>
        <w:rPr>
          <w:rStyle w:val="Strong"/>
          <w:rFonts w:ascii="Helvetica" w:eastAsiaTheme="majorEastAsia" w:hAnsi="Helvetica" w:cs="Helvetica"/>
          <w:color w:val="323A45"/>
          <w:sz w:val="20"/>
          <w:szCs w:val="20"/>
        </w:rPr>
        <w:t>Transition assistance: </w:t>
      </w:r>
      <w:r>
        <w:rPr>
          <w:rFonts w:ascii="Helvetica" w:hAnsi="Helvetica" w:cs="Helvetica"/>
          <w:color w:val="323A45"/>
          <w:sz w:val="20"/>
          <w:szCs w:val="20"/>
        </w:rPr>
        <w:t>You can follow the VA Transition and Assistance Program (TAP) curriculum and other learning modules online. Use your Common Access Card- (CAC-)enabled device to access the course (number TGPS-US006) through the Department of Defense’s </w:t>
      </w:r>
      <w:hyperlink r:id="rId14" w:tgtFrame="_blank" w:history="1">
        <w:r>
          <w:rPr>
            <w:rStyle w:val="Hyperlink"/>
            <w:rFonts w:ascii="Helvetica" w:hAnsi="Helvetica" w:cs="Helvetica"/>
            <w:color w:val="4C2C92"/>
            <w:sz w:val="20"/>
            <w:szCs w:val="20"/>
          </w:rPr>
          <w:t>Joint Knowledge Online</w:t>
        </w:r>
      </w:hyperlink>
      <w:r>
        <w:rPr>
          <w:rFonts w:ascii="Helvetica" w:hAnsi="Helvetica" w:cs="Helvetica"/>
          <w:color w:val="323A45"/>
          <w:sz w:val="20"/>
          <w:szCs w:val="20"/>
        </w:rPr>
        <w:t>. You can also explore </w:t>
      </w:r>
      <w:hyperlink r:id="rId15" w:history="1">
        <w:r>
          <w:rPr>
            <w:rStyle w:val="Hyperlink"/>
            <w:rFonts w:ascii="Helvetica" w:hAnsi="Helvetica" w:cs="Helvetica"/>
            <w:color w:val="4C2C92"/>
            <w:sz w:val="20"/>
            <w:szCs w:val="20"/>
          </w:rPr>
          <w:t>VA benefits and services online.</w:t>
        </w:r>
      </w:hyperlink>
      <w:r>
        <w:rPr>
          <w:rFonts w:ascii="Helvetica" w:hAnsi="Helvetica" w:cs="Helvetica"/>
          <w:color w:val="323A45"/>
          <w:sz w:val="20"/>
          <w:szCs w:val="20"/>
        </w:rPr>
        <w:t> For more help by phone, ask your DOD TAP manager to connect you with a VA benefits adviser.</w:t>
      </w:r>
      <w:r>
        <w:rPr>
          <w:rFonts w:ascii="Helvetica" w:hAnsi="Helvetica" w:cs="Helvetica"/>
          <w:color w:val="323A45"/>
          <w:sz w:val="20"/>
          <w:szCs w:val="20"/>
        </w:rPr>
        <w:br/>
        <w:t> </w:t>
      </w:r>
    </w:p>
    <w:p w:rsidR="004A5351" w:rsidRDefault="004A5351" w:rsidP="004A5351">
      <w:pPr>
        <w:pStyle w:val="NormalWeb"/>
        <w:shd w:val="clear" w:color="auto" w:fill="FFFFFF"/>
        <w:spacing w:before="0" w:beforeAutospacing="0" w:after="240" w:afterAutospacing="0"/>
        <w:rPr>
          <w:rFonts w:ascii="Helvetica" w:hAnsi="Helvetica" w:cs="Helvetica"/>
          <w:color w:val="323A45"/>
          <w:sz w:val="20"/>
          <w:szCs w:val="20"/>
        </w:rPr>
      </w:pPr>
      <w:r>
        <w:rPr>
          <w:rFonts w:ascii="Helvetica" w:hAnsi="Helvetica" w:cs="Helvetica"/>
          <w:color w:val="323A45"/>
          <w:sz w:val="20"/>
          <w:szCs w:val="20"/>
        </w:rPr>
        <w:t>Please work with your VA representative to reschedule appointments. If you have questions, you can also call us at </w:t>
      </w:r>
      <w:hyperlink r:id="rId16" w:history="1">
        <w:r>
          <w:rPr>
            <w:rStyle w:val="Hyperlink"/>
            <w:rFonts w:ascii="Helvetica" w:hAnsi="Helvetica" w:cs="Helvetica"/>
            <w:color w:val="4C2C92"/>
            <w:sz w:val="20"/>
            <w:szCs w:val="20"/>
          </w:rPr>
          <w:t>800-827-1000</w:t>
        </w:r>
      </w:hyperlink>
      <w:r>
        <w:rPr>
          <w:rFonts w:ascii="Helvetica" w:hAnsi="Helvetica" w:cs="Helvetica"/>
          <w:color w:val="323A45"/>
          <w:sz w:val="20"/>
          <w:szCs w:val="20"/>
        </w:rPr>
        <w:t>. We’re here Monday through Friday, 8:00 a.m. to 9:00 p.m. ET.</w:t>
      </w: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pPr>
        <w:rPr>
          <w:color w:val="244061" w:themeColor="accent1" w:themeShade="80"/>
        </w:rPr>
      </w:pPr>
    </w:p>
    <w:p w:rsidR="004A5351" w:rsidRDefault="004A5351" w:rsidP="004A5351">
      <w:pPr>
        <w:pStyle w:val="Heading1"/>
        <w:shd w:val="clear" w:color="auto" w:fill="FFFFFF"/>
        <w:spacing w:before="0" w:after="120"/>
        <w:rPr>
          <w:rFonts w:ascii="Georgia" w:hAnsi="Georgia"/>
          <w:color w:val="323A45"/>
        </w:rPr>
      </w:pPr>
      <w:r>
        <w:rPr>
          <w:rFonts w:ascii="Georgia" w:hAnsi="Georgia"/>
          <w:color w:val="323A45"/>
        </w:rPr>
        <w:lastRenderedPageBreak/>
        <w:t>File additional forms for your disability claim</w:t>
      </w:r>
    </w:p>
    <w:p w:rsidR="004A5351" w:rsidRDefault="004A5351" w:rsidP="004A5351">
      <w:pPr>
        <w:pStyle w:val="NormalWeb"/>
        <w:shd w:val="clear" w:color="auto" w:fill="FFFFFF"/>
        <w:spacing w:before="0" w:beforeAutospacing="0" w:after="240" w:afterAutospacing="0"/>
        <w:rPr>
          <w:rFonts w:ascii="Georgia" w:hAnsi="Georgia"/>
          <w:color w:val="323A45"/>
        </w:rPr>
      </w:pPr>
      <w:r>
        <w:rPr>
          <w:rFonts w:ascii="Georgia" w:hAnsi="Georgia"/>
          <w:color w:val="323A45"/>
        </w:rPr>
        <w:t>Find out if you’ll need to turn in any additional forms when you file your disability claim.</w:t>
      </w:r>
    </w:p>
    <w:p w:rsidR="004A5351" w:rsidRDefault="004A5351" w:rsidP="004A5351">
      <w:pPr>
        <w:pStyle w:val="Heading3"/>
        <w:shd w:val="clear" w:color="auto" w:fill="F1F1F1"/>
        <w:spacing w:before="0"/>
        <w:textAlignment w:val="center"/>
        <w:rPr>
          <w:rFonts w:ascii="Georgia" w:hAnsi="Georgia" w:cs="Helvetica"/>
          <w:color w:val="323A45"/>
        </w:rPr>
      </w:pPr>
      <w:r>
        <w:rPr>
          <w:rFonts w:ascii="Georgia" w:hAnsi="Georgia" w:cs="Helvetica"/>
          <w:color w:val="323A45"/>
        </w:rPr>
        <w:t>You can still file a claim and apply for benefits during the coronavirus pandemic</w:t>
      </w:r>
    </w:p>
    <w:p w:rsidR="004A5351" w:rsidRDefault="004A5351" w:rsidP="004A5351">
      <w:pPr>
        <w:pStyle w:val="NormalWeb"/>
        <w:shd w:val="clear" w:color="auto" w:fill="F1F1F1"/>
        <w:spacing w:before="0" w:beforeAutospacing="0" w:after="240" w:afterAutospacing="0"/>
        <w:textAlignment w:val="center"/>
        <w:rPr>
          <w:rFonts w:ascii="Helvetica" w:hAnsi="Helvetica" w:cs="Helvetica"/>
          <w:color w:val="323A45"/>
          <w:sz w:val="20"/>
          <w:szCs w:val="20"/>
        </w:rPr>
      </w:pPr>
      <w:r>
        <w:rPr>
          <w:rFonts w:ascii="Helvetica" w:hAnsi="Helvetica" w:cs="Helvetica"/>
          <w:color w:val="323A45"/>
          <w:sz w:val="20"/>
          <w:szCs w:val="20"/>
        </w:rPr>
        <w:t>Get the latest information about in-person services, claim exams, extensions, paperwork, decision reviews and appeals, and how best to contact us during this time.</w:t>
      </w:r>
      <w:r>
        <w:rPr>
          <w:rFonts w:ascii="Helvetica" w:hAnsi="Helvetica" w:cs="Helvetica"/>
          <w:color w:val="323A45"/>
          <w:sz w:val="20"/>
          <w:szCs w:val="20"/>
        </w:rPr>
        <w:br/>
      </w:r>
      <w:hyperlink r:id="rId17" w:anchor="can-i-still-file-a-claim-or-ge" w:history="1">
        <w:r>
          <w:rPr>
            <w:rStyle w:val="Hyperlink"/>
            <w:rFonts w:ascii="Helvetica" w:hAnsi="Helvetica" w:cs="Helvetica"/>
            <w:color w:val="4C2C92"/>
            <w:sz w:val="20"/>
            <w:szCs w:val="20"/>
          </w:rPr>
          <w:t>Go to our coronavirus FAQs</w:t>
        </w:r>
      </w:hyperlink>
    </w:p>
    <w:p w:rsidR="004A5351" w:rsidRDefault="004A5351" w:rsidP="004A5351">
      <w:pPr>
        <w:pStyle w:val="Heading2"/>
        <w:shd w:val="clear" w:color="auto" w:fill="FFFFFF"/>
        <w:spacing w:before="360" w:beforeAutospacing="0" w:after="120" w:afterAutospacing="0"/>
        <w:rPr>
          <w:rFonts w:ascii="Georgia" w:hAnsi="Georgia" w:cs="Helvetica"/>
          <w:color w:val="323A45"/>
        </w:rPr>
      </w:pPr>
      <w:r>
        <w:rPr>
          <w:rFonts w:ascii="Georgia" w:hAnsi="Georgia" w:cs="Helvetica"/>
          <w:color w:val="323A45"/>
        </w:rPr>
        <w:t>Do I need to turn in any additional forms?</w:t>
      </w:r>
    </w:p>
    <w:p w:rsidR="004A5351" w:rsidRDefault="004A5351" w:rsidP="004A5351">
      <w:pPr>
        <w:pStyle w:val="NormalWeb"/>
        <w:shd w:val="clear" w:color="auto" w:fill="FFFFFF"/>
        <w:spacing w:before="0" w:beforeAutospacing="0" w:after="240" w:afterAutospacing="0"/>
        <w:rPr>
          <w:rFonts w:ascii="Helvetica" w:hAnsi="Helvetica" w:cs="Helvetica"/>
          <w:color w:val="323A45"/>
          <w:sz w:val="20"/>
          <w:szCs w:val="20"/>
        </w:rPr>
      </w:pPr>
      <w:r>
        <w:rPr>
          <w:rFonts w:ascii="Helvetica" w:hAnsi="Helvetica" w:cs="Helvetica"/>
          <w:color w:val="323A45"/>
          <w:sz w:val="20"/>
          <w:szCs w:val="20"/>
        </w:rPr>
        <w:t>In some cases, you may need to turn in one or more additional forms to support your disability claim.</w:t>
      </w:r>
    </w:p>
    <w:tbl>
      <w:tblPr>
        <w:tblW w:w="6776" w:type="dxa"/>
        <w:tblCellMar>
          <w:top w:w="15" w:type="dxa"/>
          <w:left w:w="15" w:type="dxa"/>
          <w:bottom w:w="15" w:type="dxa"/>
          <w:right w:w="15" w:type="dxa"/>
        </w:tblCellMar>
        <w:tblLook w:val="04A0" w:firstRow="1" w:lastRow="0" w:firstColumn="1" w:lastColumn="0" w:noHBand="0" w:noVBand="1"/>
      </w:tblPr>
      <w:tblGrid>
        <w:gridCol w:w="2618"/>
        <w:gridCol w:w="4158"/>
      </w:tblGrid>
      <w:tr w:rsidR="004A5351" w:rsidTr="004A5351">
        <w:trPr>
          <w:tblHeader/>
        </w:trPr>
        <w:tc>
          <w:tcPr>
            <w:tcW w:w="0" w:type="auto"/>
            <w:tcBorders>
              <w:top w:val="single" w:sz="4" w:space="0" w:color="5B616B"/>
              <w:left w:val="single" w:sz="4" w:space="0" w:color="5B616B"/>
              <w:bottom w:val="single" w:sz="4" w:space="0" w:color="5B616B"/>
              <w:right w:val="single" w:sz="4" w:space="0" w:color="5B616B"/>
            </w:tcBorders>
            <w:shd w:val="clear" w:color="auto" w:fill="F1F1F1"/>
            <w:vAlign w:val="center"/>
            <w:hideMark/>
          </w:tcPr>
          <w:p w:rsidR="004A5351" w:rsidRDefault="004A5351">
            <w:pPr>
              <w:spacing w:before="480" w:after="480"/>
              <w:rPr>
                <w:b/>
                <w:bCs/>
                <w:sz w:val="24"/>
                <w:szCs w:val="24"/>
              </w:rPr>
            </w:pPr>
            <w:r>
              <w:rPr>
                <w:b/>
                <w:bCs/>
              </w:rPr>
              <w:t>If you’re:</w:t>
            </w:r>
          </w:p>
        </w:tc>
        <w:tc>
          <w:tcPr>
            <w:tcW w:w="0" w:type="auto"/>
            <w:tcBorders>
              <w:top w:val="single" w:sz="4" w:space="0" w:color="5B616B"/>
              <w:left w:val="single" w:sz="4" w:space="0" w:color="5B616B"/>
              <w:bottom w:val="single" w:sz="4" w:space="0" w:color="5B616B"/>
              <w:right w:val="single" w:sz="4" w:space="0" w:color="5B616B"/>
            </w:tcBorders>
            <w:shd w:val="clear" w:color="auto" w:fill="F1F1F1"/>
            <w:vAlign w:val="center"/>
            <w:hideMark/>
          </w:tcPr>
          <w:p w:rsidR="004A5351" w:rsidRDefault="004A5351">
            <w:pPr>
              <w:spacing w:before="480" w:after="480"/>
              <w:rPr>
                <w:b/>
                <w:bCs/>
                <w:sz w:val="24"/>
                <w:szCs w:val="24"/>
              </w:rPr>
            </w:pPr>
            <w:r>
              <w:rPr>
                <w:b/>
                <w:bCs/>
              </w:rPr>
              <w:t>You’ll need to turn in:</w:t>
            </w:r>
          </w:p>
        </w:tc>
      </w:tr>
      <w:tr w:rsidR="004A5351" w:rsidTr="004A5351">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spacing w:before="480" w:after="480"/>
              <w:rPr>
                <w:sz w:val="24"/>
                <w:szCs w:val="24"/>
              </w:rPr>
            </w:pPr>
            <w:r>
              <w:rPr>
                <w:rStyle w:val="Strong"/>
              </w:rPr>
              <w:t>A National Guard and Reserve member</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spacing w:before="480" w:after="480"/>
              <w:rPr>
                <w:sz w:val="24"/>
                <w:szCs w:val="24"/>
              </w:rPr>
            </w:pPr>
            <w:r>
              <w:t>All your service treatment and personnel records from your unit(s)</w:t>
            </w:r>
          </w:p>
        </w:tc>
      </w:tr>
      <w:tr w:rsidR="004A5351" w:rsidTr="004A5351">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spacing w:before="480" w:after="480"/>
              <w:rPr>
                <w:sz w:val="24"/>
                <w:szCs w:val="24"/>
              </w:rPr>
            </w:pPr>
            <w:r>
              <w:rPr>
                <w:rStyle w:val="Strong"/>
              </w:rPr>
              <w:t>Claiming Individual Unemployability</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pStyle w:val="NormalWeb"/>
              <w:spacing w:before="0" w:beforeAutospacing="0" w:after="240" w:afterAutospacing="0"/>
            </w:pPr>
            <w:r>
              <w:rPr>
                <w:rStyle w:val="Strong"/>
              </w:rPr>
              <w:t>Both of these:</w:t>
            </w:r>
          </w:p>
          <w:p w:rsidR="004A5351" w:rsidRDefault="004A5351">
            <w:pPr>
              <w:pStyle w:val="NormalWeb"/>
              <w:spacing w:before="0" w:beforeAutospacing="0" w:after="240" w:afterAutospacing="0"/>
            </w:pPr>
            <w:r>
              <w:t>A Veteran’s Application for Increased Compensation Based on Unemployability (VA Form 21-8940)</w:t>
            </w:r>
          </w:p>
          <w:p w:rsidR="004A5351" w:rsidRDefault="002E0DC6">
            <w:pPr>
              <w:pStyle w:val="NormalWeb"/>
              <w:spacing w:before="0" w:beforeAutospacing="0" w:after="240" w:afterAutospacing="0"/>
            </w:pPr>
            <w:hyperlink r:id="rId18" w:history="1">
              <w:r w:rsidR="004A5351">
                <w:rPr>
                  <w:rStyle w:val="Hyperlink"/>
                  <w:color w:val="4C2C92"/>
                </w:rPr>
                <w:t>Download VA Form 21-8940 (PDF)</w:t>
              </w:r>
            </w:hyperlink>
          </w:p>
          <w:p w:rsidR="004A5351" w:rsidRDefault="004A5351">
            <w:pPr>
              <w:pStyle w:val="NormalWeb"/>
              <w:spacing w:before="0" w:beforeAutospacing="0" w:after="240" w:afterAutospacing="0"/>
            </w:pPr>
            <w:r>
              <w:rPr>
                <w:rStyle w:val="Strong"/>
              </w:rPr>
              <w:t>and</w:t>
            </w:r>
          </w:p>
          <w:p w:rsidR="004A5351" w:rsidRDefault="004A5351">
            <w:pPr>
              <w:pStyle w:val="NormalWeb"/>
              <w:spacing w:before="0" w:beforeAutospacing="0" w:after="240" w:afterAutospacing="0"/>
            </w:pPr>
            <w:r>
              <w:t>A Request for Employment Information in Connection with Claim for Disability Benefits (VA Form 21-4192)</w:t>
            </w:r>
          </w:p>
          <w:p w:rsidR="004A5351" w:rsidRDefault="002E0DC6">
            <w:pPr>
              <w:pStyle w:val="NormalWeb"/>
              <w:spacing w:before="0" w:beforeAutospacing="0" w:after="240" w:afterAutospacing="0"/>
            </w:pPr>
            <w:hyperlink r:id="rId19" w:history="1">
              <w:r w:rsidR="004A5351">
                <w:rPr>
                  <w:rStyle w:val="Hyperlink"/>
                  <w:color w:val="4C2C92"/>
                </w:rPr>
                <w:t>Download VA Form 21-4192 (PDF)</w:t>
              </w:r>
            </w:hyperlink>
          </w:p>
        </w:tc>
      </w:tr>
      <w:tr w:rsidR="004A5351" w:rsidTr="004A5351">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rPr>
                <w:sz w:val="24"/>
                <w:szCs w:val="24"/>
              </w:rPr>
            </w:pPr>
            <w:r>
              <w:rPr>
                <w:rStyle w:val="Strong"/>
              </w:rPr>
              <w:t>Claiming posttraumatic stress disorder (PTSD)</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pStyle w:val="NormalWeb"/>
              <w:spacing w:before="0" w:beforeAutospacing="0" w:after="240" w:afterAutospacing="0"/>
            </w:pPr>
            <w:r>
              <w:t>A Statement in Support of Claim for Service Connection for Post-Traumatic Stress Disorder (VA Form 21-0781)</w:t>
            </w:r>
          </w:p>
          <w:p w:rsidR="004A5351" w:rsidRDefault="002E0DC6">
            <w:pPr>
              <w:pStyle w:val="NormalWeb"/>
              <w:spacing w:before="0" w:beforeAutospacing="0" w:after="240" w:afterAutospacing="0"/>
            </w:pPr>
            <w:hyperlink r:id="rId20" w:history="1">
              <w:r w:rsidR="004A5351">
                <w:rPr>
                  <w:rStyle w:val="Hyperlink"/>
                  <w:color w:val="4C2C92"/>
                </w:rPr>
                <w:t>Download VA Form 21-0781 (PDF)</w:t>
              </w:r>
            </w:hyperlink>
          </w:p>
          <w:p w:rsidR="004A5351" w:rsidRDefault="004A5351">
            <w:pPr>
              <w:pStyle w:val="NormalWeb"/>
              <w:spacing w:before="0" w:beforeAutospacing="0" w:after="240" w:afterAutospacing="0"/>
            </w:pPr>
            <w:r>
              <w:rPr>
                <w:rStyle w:val="Strong"/>
              </w:rPr>
              <w:t>or</w:t>
            </w:r>
          </w:p>
          <w:p w:rsidR="004A5351" w:rsidRDefault="004A5351">
            <w:pPr>
              <w:pStyle w:val="NormalWeb"/>
              <w:spacing w:before="0" w:beforeAutospacing="0" w:after="240" w:afterAutospacing="0"/>
            </w:pPr>
            <w:r>
              <w:lastRenderedPageBreak/>
              <w:t>You can fill out VA Form 21-0781 when you file a disability claim online.</w:t>
            </w:r>
          </w:p>
          <w:p w:rsidR="004A5351" w:rsidRDefault="002E0DC6">
            <w:pPr>
              <w:pStyle w:val="NormalWeb"/>
              <w:spacing w:before="0" w:beforeAutospacing="0" w:after="240" w:afterAutospacing="0"/>
            </w:pPr>
            <w:hyperlink r:id="rId21" w:history="1">
              <w:r w:rsidR="004A5351">
                <w:rPr>
                  <w:rStyle w:val="Hyperlink"/>
                  <w:color w:val="4C2C92"/>
                </w:rPr>
                <w:t>File a disability compensation claim</w:t>
              </w:r>
            </w:hyperlink>
          </w:p>
        </w:tc>
      </w:tr>
      <w:tr w:rsidR="004A5351" w:rsidTr="004A5351">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rPr>
                <w:sz w:val="24"/>
                <w:szCs w:val="24"/>
              </w:rPr>
            </w:pPr>
            <w:r>
              <w:rPr>
                <w:rStyle w:val="Strong"/>
              </w:rPr>
              <w:lastRenderedPageBreak/>
              <w:t>Claiming PTSD based on a personal assault</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pStyle w:val="NormalWeb"/>
              <w:spacing w:before="0" w:beforeAutospacing="0" w:after="240" w:afterAutospacing="0"/>
            </w:pPr>
            <w:r>
              <w:t>A Statement in Support of Claim for Service Connection for Post-Traumatic Stress Disorder Secondary to Personal Assault (VA Form 21-0781a)</w:t>
            </w:r>
          </w:p>
          <w:p w:rsidR="004A5351" w:rsidRDefault="002E0DC6">
            <w:pPr>
              <w:pStyle w:val="NormalWeb"/>
              <w:spacing w:before="0" w:beforeAutospacing="0" w:after="240" w:afterAutospacing="0"/>
            </w:pPr>
            <w:hyperlink r:id="rId22" w:history="1">
              <w:r w:rsidR="004A5351">
                <w:rPr>
                  <w:rStyle w:val="Hyperlink"/>
                  <w:color w:val="4C2C92"/>
                </w:rPr>
                <w:t>Download VA Form 21-0781a (PDF)</w:t>
              </w:r>
            </w:hyperlink>
          </w:p>
          <w:p w:rsidR="004A5351" w:rsidRDefault="004A5351">
            <w:pPr>
              <w:pStyle w:val="NormalWeb"/>
              <w:spacing w:before="0" w:beforeAutospacing="0" w:after="240" w:afterAutospacing="0"/>
            </w:pPr>
            <w:r>
              <w:rPr>
                <w:rStyle w:val="Strong"/>
              </w:rPr>
              <w:t>or</w:t>
            </w:r>
          </w:p>
          <w:p w:rsidR="004A5351" w:rsidRDefault="004A5351">
            <w:pPr>
              <w:pStyle w:val="NormalWeb"/>
              <w:spacing w:before="0" w:beforeAutospacing="0" w:after="240" w:afterAutospacing="0"/>
            </w:pPr>
            <w:r>
              <w:t>You can fill out VA Form 21-0781a when you file a disability claim online.</w:t>
            </w:r>
          </w:p>
          <w:p w:rsidR="004A5351" w:rsidRDefault="002E0DC6">
            <w:pPr>
              <w:pStyle w:val="NormalWeb"/>
              <w:spacing w:before="0" w:beforeAutospacing="0" w:after="240" w:afterAutospacing="0"/>
            </w:pPr>
            <w:hyperlink r:id="rId23" w:history="1">
              <w:r w:rsidR="004A5351">
                <w:rPr>
                  <w:rStyle w:val="Hyperlink"/>
                  <w:color w:val="4C2C92"/>
                </w:rPr>
                <w:t>File a disability compensation claim</w:t>
              </w:r>
            </w:hyperlink>
          </w:p>
        </w:tc>
      </w:tr>
      <w:tr w:rsidR="004A5351" w:rsidTr="004A5351">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rPr>
                <w:sz w:val="24"/>
                <w:szCs w:val="24"/>
              </w:rPr>
            </w:pPr>
            <w:r>
              <w:rPr>
                <w:rStyle w:val="Strong"/>
              </w:rPr>
              <w:t>Claiming Specially Adapted Housing or a Special Home Adaptation</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pStyle w:val="NormalWeb"/>
              <w:spacing w:before="0" w:beforeAutospacing="0" w:after="240" w:afterAutospacing="0"/>
            </w:pPr>
            <w:r>
              <w:t>An Application in Acquiring Specially Adapted Housing or Special Home Adaptation Grant (VA Form 26-4555)</w:t>
            </w:r>
          </w:p>
          <w:p w:rsidR="004A5351" w:rsidRDefault="002E0DC6">
            <w:pPr>
              <w:pStyle w:val="NormalWeb"/>
              <w:spacing w:before="0" w:beforeAutospacing="0" w:after="240" w:afterAutospacing="0"/>
            </w:pPr>
            <w:hyperlink r:id="rId24" w:history="1">
              <w:r w:rsidR="004A5351">
                <w:rPr>
                  <w:rStyle w:val="Hyperlink"/>
                  <w:color w:val="4C2C92"/>
                </w:rPr>
                <w:t>Download VA Form 26-4555 (PDF)</w:t>
              </w:r>
            </w:hyperlink>
          </w:p>
        </w:tc>
      </w:tr>
      <w:tr w:rsidR="004A5351" w:rsidTr="004A5351">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rPr>
                <w:sz w:val="24"/>
                <w:szCs w:val="24"/>
              </w:rPr>
            </w:pPr>
            <w:r>
              <w:rPr>
                <w:rStyle w:val="Strong"/>
              </w:rPr>
              <w:t>Claiming an auto allowance</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pStyle w:val="NormalWeb"/>
              <w:spacing w:before="0" w:beforeAutospacing="0" w:after="240" w:afterAutospacing="0"/>
            </w:pPr>
            <w:r>
              <w:t>An Application for Automobile or Other Conveyance and Adaptive Equipment (VA Form 21-4502)</w:t>
            </w:r>
          </w:p>
          <w:p w:rsidR="004A5351" w:rsidRDefault="002E0DC6">
            <w:pPr>
              <w:pStyle w:val="NormalWeb"/>
              <w:spacing w:before="0" w:beforeAutospacing="0" w:after="240" w:afterAutospacing="0"/>
            </w:pPr>
            <w:hyperlink r:id="rId25" w:history="1">
              <w:r w:rsidR="004A5351">
                <w:rPr>
                  <w:rStyle w:val="Hyperlink"/>
                  <w:color w:val="4C2C92"/>
                </w:rPr>
                <w:t>Download VA Form 21-4502 (PDF)</w:t>
              </w:r>
            </w:hyperlink>
          </w:p>
        </w:tc>
      </w:tr>
      <w:tr w:rsidR="004A5351" w:rsidTr="004A5351">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rPr>
                <w:sz w:val="24"/>
                <w:szCs w:val="24"/>
              </w:rPr>
            </w:pPr>
            <w:r>
              <w:rPr>
                <w:rStyle w:val="Strong"/>
              </w:rPr>
              <w:t>Claiming an auto adaptive-equipment grant</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pStyle w:val="NormalWeb"/>
              <w:spacing w:before="0" w:beforeAutospacing="0" w:after="240" w:afterAutospacing="0"/>
            </w:pPr>
            <w:r>
              <w:t>An Application for Adaptive Equipment—Motor Vehicle (VA Form 10-1394)</w:t>
            </w:r>
          </w:p>
          <w:p w:rsidR="004A5351" w:rsidRDefault="002E0DC6">
            <w:pPr>
              <w:pStyle w:val="NormalWeb"/>
              <w:spacing w:before="0" w:beforeAutospacing="0" w:after="240" w:afterAutospacing="0"/>
            </w:pPr>
            <w:hyperlink r:id="rId26" w:history="1">
              <w:r w:rsidR="004A5351">
                <w:rPr>
                  <w:rStyle w:val="Hyperlink"/>
                  <w:color w:val="4C2C92"/>
                </w:rPr>
                <w:t>Download VA Form 10-1394 (PDF)</w:t>
              </w:r>
            </w:hyperlink>
          </w:p>
        </w:tc>
      </w:tr>
      <w:tr w:rsidR="004A5351" w:rsidTr="004A5351">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rPr>
                <w:sz w:val="24"/>
                <w:szCs w:val="24"/>
              </w:rPr>
            </w:pPr>
            <w:r>
              <w:rPr>
                <w:rStyle w:val="Strong"/>
              </w:rPr>
              <w:t>Claiming additional benefits because you or your spouse needs Aid and Attendance</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pStyle w:val="NormalWeb"/>
              <w:spacing w:before="0" w:beforeAutospacing="0" w:after="240" w:afterAutospacing="0"/>
            </w:pPr>
            <w:r>
              <w:t>An Examination for Housebound Status or Permanent Need for Regular Aid and Attendance (VA Form 21-2680)</w:t>
            </w:r>
          </w:p>
          <w:p w:rsidR="004A5351" w:rsidRDefault="002E0DC6">
            <w:pPr>
              <w:pStyle w:val="NormalWeb"/>
              <w:spacing w:before="0" w:beforeAutospacing="0" w:after="240" w:afterAutospacing="0"/>
            </w:pPr>
            <w:hyperlink r:id="rId27" w:history="1">
              <w:r w:rsidR="004A5351">
                <w:rPr>
                  <w:rStyle w:val="Hyperlink"/>
                  <w:color w:val="4C2C92"/>
                </w:rPr>
                <w:t>Download VA Form 21-2680 (PDF)</w:t>
              </w:r>
            </w:hyperlink>
          </w:p>
        </w:tc>
      </w:tr>
      <w:tr w:rsidR="004A5351" w:rsidTr="004A5351">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rPr>
                <w:sz w:val="24"/>
                <w:szCs w:val="24"/>
              </w:rPr>
            </w:pPr>
            <w:r>
              <w:rPr>
                <w:rStyle w:val="Strong"/>
              </w:rPr>
              <w:t xml:space="preserve">Claiming Aid and </w:t>
            </w:r>
            <w:r>
              <w:rPr>
                <w:rStyle w:val="Strong"/>
              </w:rPr>
              <w:lastRenderedPageBreak/>
              <w:t>Attendance because you’re in a nursing home</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pStyle w:val="NormalWeb"/>
              <w:spacing w:before="0" w:beforeAutospacing="0" w:after="240" w:afterAutospacing="0"/>
            </w:pPr>
            <w:r>
              <w:lastRenderedPageBreak/>
              <w:t xml:space="preserve">A Request for Nursing Home Information </w:t>
            </w:r>
            <w:r>
              <w:lastRenderedPageBreak/>
              <w:t>in Connection with Claim for Aid and Attendance (VA Form 21-0779)</w:t>
            </w:r>
          </w:p>
          <w:p w:rsidR="004A5351" w:rsidRDefault="002E0DC6">
            <w:pPr>
              <w:pStyle w:val="NormalWeb"/>
              <w:spacing w:before="0" w:beforeAutospacing="0" w:after="240" w:afterAutospacing="0"/>
            </w:pPr>
            <w:hyperlink r:id="rId28" w:history="1">
              <w:r w:rsidR="004A5351">
                <w:rPr>
                  <w:rStyle w:val="Hyperlink"/>
                  <w:color w:val="4C2C92"/>
                </w:rPr>
                <w:t>Download VA Form 21-0779 (PDF)</w:t>
              </w:r>
            </w:hyperlink>
          </w:p>
        </w:tc>
      </w:tr>
      <w:tr w:rsidR="004A5351" w:rsidTr="004A5351">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rPr>
                <w:sz w:val="24"/>
                <w:szCs w:val="24"/>
              </w:rPr>
            </w:pPr>
            <w:r>
              <w:rPr>
                <w:rStyle w:val="Strong"/>
              </w:rPr>
              <w:lastRenderedPageBreak/>
              <w:t>Claiming dependents</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pStyle w:val="NormalWeb"/>
              <w:spacing w:before="0" w:beforeAutospacing="0" w:after="240" w:afterAutospacing="0"/>
            </w:pPr>
            <w:r>
              <w:t>A Declaration of Status of Dependents (VA Form 21-686c)</w:t>
            </w:r>
          </w:p>
          <w:p w:rsidR="004A5351" w:rsidRDefault="002E0DC6">
            <w:pPr>
              <w:pStyle w:val="NormalWeb"/>
              <w:spacing w:before="0" w:beforeAutospacing="0" w:after="240" w:afterAutospacing="0"/>
            </w:pPr>
            <w:hyperlink r:id="rId29" w:history="1">
              <w:r w:rsidR="004A5351">
                <w:rPr>
                  <w:rStyle w:val="Hyperlink"/>
                  <w:color w:val="4C2C92"/>
                </w:rPr>
                <w:t>Download VA Form 21-686c (PDF)</w:t>
              </w:r>
            </w:hyperlink>
          </w:p>
          <w:p w:rsidR="004A5351" w:rsidRDefault="004A5351">
            <w:pPr>
              <w:pStyle w:val="NormalWeb"/>
              <w:spacing w:before="0" w:beforeAutospacing="0" w:after="240" w:afterAutospacing="0"/>
            </w:pPr>
            <w:r>
              <w:rPr>
                <w:rStyle w:val="Strong"/>
              </w:rPr>
              <w:t>And:</w:t>
            </w:r>
          </w:p>
          <w:p w:rsidR="004A5351" w:rsidRDefault="004A5351">
            <w:pPr>
              <w:pStyle w:val="NormalWeb"/>
              <w:spacing w:before="0" w:beforeAutospacing="0" w:after="240" w:afterAutospacing="0"/>
            </w:pPr>
            <w:r>
              <w:rPr>
                <w:rStyle w:val="Strong"/>
              </w:rPr>
              <w:t>If your dependent is a child in school between the ages of 18 and 23</w:t>
            </w:r>
            <w:r>
              <w:t>, you’ll also need to turn in a Request for Approval of School Attendance (VA Form 21-674).</w:t>
            </w:r>
          </w:p>
          <w:p w:rsidR="004A5351" w:rsidRDefault="002E0DC6">
            <w:pPr>
              <w:pStyle w:val="NormalWeb"/>
              <w:spacing w:before="0" w:beforeAutospacing="0" w:after="240" w:afterAutospacing="0"/>
            </w:pPr>
            <w:hyperlink r:id="rId30" w:history="1">
              <w:r w:rsidR="004A5351">
                <w:rPr>
                  <w:rStyle w:val="Hyperlink"/>
                  <w:color w:val="4C2C92"/>
                </w:rPr>
                <w:t>Download VA Form 21-674 (PDF)</w:t>
              </w:r>
            </w:hyperlink>
          </w:p>
          <w:p w:rsidR="004A5351" w:rsidRDefault="004A5351">
            <w:pPr>
              <w:pStyle w:val="NormalWeb"/>
              <w:spacing w:before="0" w:beforeAutospacing="0" w:after="240" w:afterAutospacing="0"/>
            </w:pPr>
            <w:r>
              <w:rPr>
                <w:rStyle w:val="Strong"/>
              </w:rPr>
              <w:t>If your dependent is a seriously disabled child</w:t>
            </w:r>
            <w:r>
              <w:t>, you’ll also need to turn in all private medical records for the child’s disabilities.</w:t>
            </w:r>
          </w:p>
        </w:tc>
      </w:tr>
      <w:tr w:rsidR="004A5351" w:rsidTr="004A5351">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rPr>
                <w:sz w:val="24"/>
                <w:szCs w:val="24"/>
              </w:rPr>
            </w:pPr>
            <w:r>
              <w:rPr>
                <w:rStyle w:val="Strong"/>
              </w:rPr>
              <w:t>Authorizing the release of your medical records to VA</w:t>
            </w:r>
          </w:p>
        </w:tc>
        <w:tc>
          <w:tcPr>
            <w:tcW w:w="0" w:type="auto"/>
            <w:tcBorders>
              <w:top w:val="single" w:sz="4" w:space="0" w:color="5B616B"/>
              <w:left w:val="single" w:sz="4" w:space="0" w:color="5B616B"/>
              <w:bottom w:val="single" w:sz="4" w:space="0" w:color="5B616B"/>
              <w:right w:val="single" w:sz="4" w:space="0" w:color="5B616B"/>
            </w:tcBorders>
            <w:shd w:val="clear" w:color="auto" w:fill="FFFFFF"/>
            <w:vAlign w:val="center"/>
            <w:hideMark/>
          </w:tcPr>
          <w:p w:rsidR="004A5351" w:rsidRDefault="004A5351">
            <w:pPr>
              <w:pStyle w:val="NormalWeb"/>
              <w:spacing w:before="0" w:beforeAutospacing="0" w:after="240" w:afterAutospacing="0"/>
            </w:pPr>
            <w:r>
              <w:t>Authorization to Disclose Information to VA (VA Form 21-4142)</w:t>
            </w:r>
          </w:p>
          <w:p w:rsidR="004A5351" w:rsidRDefault="002E0DC6">
            <w:pPr>
              <w:pStyle w:val="NormalWeb"/>
              <w:spacing w:before="0" w:beforeAutospacing="0" w:after="240" w:afterAutospacing="0"/>
            </w:pPr>
            <w:hyperlink r:id="rId31" w:history="1">
              <w:r w:rsidR="004A5351">
                <w:rPr>
                  <w:rStyle w:val="Hyperlink"/>
                  <w:color w:val="4C2C92"/>
                </w:rPr>
                <w:t>Download VA Form 21-4142 (PDF)</w:t>
              </w:r>
            </w:hyperlink>
          </w:p>
          <w:p w:rsidR="004A5351" w:rsidRDefault="004A5351">
            <w:pPr>
              <w:pStyle w:val="NormalWeb"/>
              <w:spacing w:before="0" w:beforeAutospacing="0" w:after="240" w:afterAutospacing="0"/>
            </w:pPr>
            <w:r>
              <w:rPr>
                <w:rStyle w:val="Strong"/>
              </w:rPr>
              <w:t>or</w:t>
            </w:r>
          </w:p>
          <w:p w:rsidR="004A5351" w:rsidRDefault="004A5351">
            <w:pPr>
              <w:pStyle w:val="NormalWeb"/>
              <w:spacing w:before="0" w:beforeAutospacing="0" w:after="240" w:afterAutospacing="0"/>
            </w:pPr>
            <w:r>
              <w:t>You can fill out VA Form 21-4142 when you file a disability claim online.</w:t>
            </w:r>
          </w:p>
          <w:p w:rsidR="004A5351" w:rsidRDefault="002E0DC6">
            <w:pPr>
              <w:pStyle w:val="NormalWeb"/>
              <w:spacing w:before="0" w:beforeAutospacing="0" w:after="240" w:afterAutospacing="0"/>
            </w:pPr>
            <w:hyperlink r:id="rId32" w:history="1">
              <w:r w:rsidR="004A5351">
                <w:rPr>
                  <w:rStyle w:val="Hyperlink"/>
                  <w:color w:val="4C2C92"/>
                </w:rPr>
                <w:t>File a disability compensation claim</w:t>
              </w:r>
            </w:hyperlink>
          </w:p>
        </w:tc>
      </w:tr>
    </w:tbl>
    <w:p w:rsidR="004A5351" w:rsidRPr="00621B2E" w:rsidRDefault="004A5351">
      <w:pPr>
        <w:rPr>
          <w:color w:val="244061" w:themeColor="accent1" w:themeShade="80"/>
        </w:rPr>
      </w:pPr>
    </w:p>
    <w:sectPr w:rsidR="004A5351" w:rsidRPr="00621B2E" w:rsidSect="00710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60EB"/>
    <w:multiLevelType w:val="multilevel"/>
    <w:tmpl w:val="C7909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33A6C"/>
    <w:multiLevelType w:val="hybridMultilevel"/>
    <w:tmpl w:val="FCBC5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33855"/>
    <w:multiLevelType w:val="multilevel"/>
    <w:tmpl w:val="8FE6D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75EA1"/>
    <w:multiLevelType w:val="hybridMultilevel"/>
    <w:tmpl w:val="2B4C6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041EDF"/>
    <w:multiLevelType w:val="multilevel"/>
    <w:tmpl w:val="0DA8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961B9"/>
    <w:multiLevelType w:val="multilevel"/>
    <w:tmpl w:val="A286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B14A7F"/>
    <w:multiLevelType w:val="multilevel"/>
    <w:tmpl w:val="4942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9445E1"/>
    <w:multiLevelType w:val="multilevel"/>
    <w:tmpl w:val="13DC6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B421EA"/>
    <w:multiLevelType w:val="multilevel"/>
    <w:tmpl w:val="B0BEE0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4"/>
  </w:num>
  <w:num w:numId="5">
    <w:abstractNumId w:val="6"/>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2E"/>
    <w:rsid w:val="00006EC7"/>
    <w:rsid w:val="002C456C"/>
    <w:rsid w:val="002E0DC6"/>
    <w:rsid w:val="004A5351"/>
    <w:rsid w:val="00562869"/>
    <w:rsid w:val="00621B2E"/>
    <w:rsid w:val="0071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AA654-16CC-4284-A2A5-275497A5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08A5"/>
  </w:style>
  <w:style w:type="paragraph" w:styleId="Heading1">
    <w:name w:val="heading 1"/>
    <w:basedOn w:val="Normal"/>
    <w:next w:val="Normal"/>
    <w:link w:val="Heading1Char"/>
    <w:uiPriority w:val="9"/>
    <w:qFormat/>
    <w:rsid w:val="00621B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21B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21B2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B2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1B2E"/>
    <w:rPr>
      <w:rFonts w:ascii="Times New Roman" w:eastAsia="Times New Roman" w:hAnsi="Times New Roman" w:cs="Times New Roman"/>
      <w:b/>
      <w:bCs/>
      <w:sz w:val="36"/>
      <w:szCs w:val="36"/>
    </w:rPr>
  </w:style>
  <w:style w:type="paragraph" w:styleId="NormalWeb">
    <w:name w:val="Normal (Web)"/>
    <w:basedOn w:val="Normal"/>
    <w:uiPriority w:val="99"/>
    <w:unhideWhenUsed/>
    <w:rsid w:val="00621B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1B2E"/>
    <w:rPr>
      <w:b/>
      <w:bCs/>
    </w:rPr>
  </w:style>
  <w:style w:type="character" w:styleId="Hyperlink">
    <w:name w:val="Hyperlink"/>
    <w:basedOn w:val="DefaultParagraphFont"/>
    <w:uiPriority w:val="99"/>
    <w:semiHidden/>
    <w:unhideWhenUsed/>
    <w:rsid w:val="00621B2E"/>
    <w:rPr>
      <w:color w:val="0000FF"/>
      <w:u w:val="single"/>
    </w:rPr>
  </w:style>
  <w:style w:type="character" w:customStyle="1" w:styleId="Heading3Char">
    <w:name w:val="Heading 3 Char"/>
    <w:basedOn w:val="DefaultParagraphFont"/>
    <w:link w:val="Heading3"/>
    <w:uiPriority w:val="9"/>
    <w:semiHidden/>
    <w:rsid w:val="00621B2E"/>
    <w:rPr>
      <w:rFonts w:asciiTheme="majorHAnsi" w:eastAsiaTheme="majorEastAsia" w:hAnsiTheme="majorHAnsi" w:cstheme="majorBidi"/>
      <w:b/>
      <w:bCs/>
      <w:color w:val="4F81BD" w:themeColor="accent1"/>
    </w:rPr>
  </w:style>
  <w:style w:type="paragraph" w:customStyle="1" w:styleId="va-address-block">
    <w:name w:val="va-address-block"/>
    <w:basedOn w:val="Normal"/>
    <w:rsid w:val="00621B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er">
    <w:name w:val="number"/>
    <w:basedOn w:val="DefaultParagraphFont"/>
    <w:rsid w:val="00621B2E"/>
  </w:style>
  <w:style w:type="character" w:customStyle="1" w:styleId="description">
    <w:name w:val="description"/>
    <w:basedOn w:val="DefaultParagraphFont"/>
    <w:rsid w:val="00621B2E"/>
  </w:style>
  <w:style w:type="character" w:customStyle="1" w:styleId="Heading1Char">
    <w:name w:val="Heading 1 Char"/>
    <w:basedOn w:val="DefaultParagraphFont"/>
    <w:link w:val="Heading1"/>
    <w:uiPriority w:val="9"/>
    <w:rsid w:val="00621B2E"/>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621B2E"/>
    <w:rPr>
      <w:rFonts w:asciiTheme="majorHAnsi" w:eastAsiaTheme="majorEastAsia" w:hAnsiTheme="majorHAnsi" w:cstheme="majorBidi"/>
      <w:b/>
      <w:bCs/>
      <w:i/>
      <w:iCs/>
      <w:color w:val="4F81BD" w:themeColor="accent1"/>
    </w:rPr>
  </w:style>
  <w:style w:type="paragraph" w:customStyle="1" w:styleId="va-nav-linkslist-description">
    <w:name w:val="va-nav-linkslist-description"/>
    <w:basedOn w:val="Normal"/>
    <w:rsid w:val="00621B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5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6190">
      <w:bodyDiv w:val="1"/>
      <w:marLeft w:val="0"/>
      <w:marRight w:val="0"/>
      <w:marTop w:val="0"/>
      <w:marBottom w:val="0"/>
      <w:divBdr>
        <w:top w:val="none" w:sz="0" w:space="0" w:color="auto"/>
        <w:left w:val="none" w:sz="0" w:space="0" w:color="auto"/>
        <w:bottom w:val="none" w:sz="0" w:space="0" w:color="auto"/>
        <w:right w:val="none" w:sz="0" w:space="0" w:color="auto"/>
      </w:divBdr>
      <w:divsChild>
        <w:div w:id="1967933305">
          <w:marLeft w:val="0"/>
          <w:marRight w:val="0"/>
          <w:marTop w:val="0"/>
          <w:marBottom w:val="0"/>
          <w:divBdr>
            <w:top w:val="none" w:sz="0" w:space="0" w:color="auto"/>
            <w:left w:val="none" w:sz="0" w:space="0" w:color="auto"/>
            <w:bottom w:val="none" w:sz="0" w:space="0" w:color="auto"/>
            <w:right w:val="none" w:sz="0" w:space="0" w:color="auto"/>
          </w:divBdr>
          <w:divsChild>
            <w:div w:id="445126701">
              <w:marLeft w:val="0"/>
              <w:marRight w:val="0"/>
              <w:marTop w:val="0"/>
              <w:marBottom w:val="0"/>
              <w:divBdr>
                <w:top w:val="none" w:sz="0" w:space="0" w:color="auto"/>
                <w:left w:val="none" w:sz="0" w:space="0" w:color="auto"/>
                <w:bottom w:val="none" w:sz="0" w:space="0" w:color="auto"/>
                <w:right w:val="none" w:sz="0" w:space="0" w:color="auto"/>
              </w:divBdr>
              <w:divsChild>
                <w:div w:id="50845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37268">
      <w:bodyDiv w:val="1"/>
      <w:marLeft w:val="0"/>
      <w:marRight w:val="0"/>
      <w:marTop w:val="0"/>
      <w:marBottom w:val="0"/>
      <w:divBdr>
        <w:top w:val="none" w:sz="0" w:space="0" w:color="auto"/>
        <w:left w:val="none" w:sz="0" w:space="0" w:color="auto"/>
        <w:bottom w:val="none" w:sz="0" w:space="0" w:color="auto"/>
        <w:right w:val="none" w:sz="0" w:space="0" w:color="auto"/>
      </w:divBdr>
      <w:divsChild>
        <w:div w:id="1124037799">
          <w:marLeft w:val="0"/>
          <w:marRight w:val="0"/>
          <w:marTop w:val="0"/>
          <w:marBottom w:val="0"/>
          <w:divBdr>
            <w:top w:val="none" w:sz="0" w:space="0" w:color="auto"/>
            <w:left w:val="none" w:sz="0" w:space="0" w:color="auto"/>
            <w:bottom w:val="none" w:sz="0" w:space="0" w:color="auto"/>
            <w:right w:val="none" w:sz="0" w:space="0" w:color="auto"/>
          </w:divBdr>
        </w:div>
        <w:div w:id="1453748446">
          <w:marLeft w:val="0"/>
          <w:marRight w:val="0"/>
          <w:marTop w:val="360"/>
          <w:marBottom w:val="0"/>
          <w:divBdr>
            <w:top w:val="none" w:sz="0" w:space="0" w:color="auto"/>
            <w:left w:val="single" w:sz="48" w:space="0" w:color="00A6D2"/>
            <w:bottom w:val="none" w:sz="0" w:space="0" w:color="auto"/>
            <w:right w:val="none" w:sz="0" w:space="0" w:color="auto"/>
          </w:divBdr>
          <w:divsChild>
            <w:div w:id="1716464445">
              <w:marLeft w:val="0"/>
              <w:marRight w:val="0"/>
              <w:marTop w:val="0"/>
              <w:marBottom w:val="0"/>
              <w:divBdr>
                <w:top w:val="none" w:sz="0" w:space="0" w:color="auto"/>
                <w:left w:val="none" w:sz="0" w:space="0" w:color="auto"/>
                <w:bottom w:val="none" w:sz="0" w:space="0" w:color="auto"/>
                <w:right w:val="none" w:sz="0" w:space="0" w:color="auto"/>
              </w:divBdr>
            </w:div>
          </w:divsChild>
        </w:div>
        <w:div w:id="2131050033">
          <w:marLeft w:val="0"/>
          <w:marRight w:val="0"/>
          <w:marTop w:val="360"/>
          <w:marBottom w:val="360"/>
          <w:divBdr>
            <w:top w:val="none" w:sz="0" w:space="0" w:color="auto"/>
            <w:left w:val="none" w:sz="0" w:space="0" w:color="auto"/>
            <w:bottom w:val="none" w:sz="0" w:space="0" w:color="auto"/>
            <w:right w:val="none" w:sz="0" w:space="0" w:color="auto"/>
          </w:divBdr>
          <w:divsChild>
            <w:div w:id="121581848">
              <w:marLeft w:val="0"/>
              <w:marRight w:val="0"/>
              <w:marTop w:val="0"/>
              <w:marBottom w:val="0"/>
              <w:divBdr>
                <w:top w:val="none" w:sz="0" w:space="0" w:color="auto"/>
                <w:left w:val="none" w:sz="0" w:space="0" w:color="auto"/>
                <w:bottom w:val="none" w:sz="0" w:space="0" w:color="auto"/>
                <w:right w:val="none" w:sz="0" w:space="0" w:color="auto"/>
              </w:divBdr>
              <w:divsChild>
                <w:div w:id="512301668">
                  <w:marLeft w:val="0"/>
                  <w:marRight w:val="0"/>
                  <w:marTop w:val="0"/>
                  <w:marBottom w:val="0"/>
                  <w:divBdr>
                    <w:top w:val="none" w:sz="0" w:space="0" w:color="auto"/>
                    <w:left w:val="none" w:sz="0" w:space="0" w:color="auto"/>
                    <w:bottom w:val="none" w:sz="0" w:space="0" w:color="auto"/>
                    <w:right w:val="none" w:sz="0" w:space="0" w:color="auto"/>
                  </w:divBdr>
                  <w:divsChild>
                    <w:div w:id="1077049063">
                      <w:marLeft w:val="0"/>
                      <w:marRight w:val="0"/>
                      <w:marTop w:val="0"/>
                      <w:marBottom w:val="0"/>
                      <w:divBdr>
                        <w:top w:val="none" w:sz="0" w:space="0" w:color="auto"/>
                        <w:left w:val="none" w:sz="0" w:space="0" w:color="auto"/>
                        <w:bottom w:val="none" w:sz="0" w:space="0" w:color="auto"/>
                        <w:right w:val="none" w:sz="0" w:space="0" w:color="auto"/>
                      </w:divBdr>
                      <w:divsChild>
                        <w:div w:id="8200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16767">
          <w:marLeft w:val="0"/>
          <w:marRight w:val="0"/>
          <w:marTop w:val="0"/>
          <w:marBottom w:val="0"/>
          <w:divBdr>
            <w:top w:val="none" w:sz="0" w:space="0" w:color="auto"/>
            <w:left w:val="none" w:sz="0" w:space="0" w:color="auto"/>
            <w:bottom w:val="none" w:sz="0" w:space="0" w:color="auto"/>
            <w:right w:val="none" w:sz="0" w:space="0" w:color="auto"/>
          </w:divBdr>
          <w:divsChild>
            <w:div w:id="761343826">
              <w:marLeft w:val="0"/>
              <w:marRight w:val="0"/>
              <w:marTop w:val="0"/>
              <w:marBottom w:val="0"/>
              <w:divBdr>
                <w:top w:val="none" w:sz="0" w:space="0" w:color="auto"/>
                <w:left w:val="none" w:sz="0" w:space="0" w:color="auto"/>
                <w:bottom w:val="none" w:sz="0" w:space="0" w:color="auto"/>
                <w:right w:val="none" w:sz="0" w:space="0" w:color="auto"/>
              </w:divBdr>
              <w:divsChild>
                <w:div w:id="443622237">
                  <w:marLeft w:val="0"/>
                  <w:marRight w:val="0"/>
                  <w:marTop w:val="0"/>
                  <w:marBottom w:val="0"/>
                  <w:divBdr>
                    <w:top w:val="none" w:sz="0" w:space="0" w:color="auto"/>
                    <w:left w:val="none" w:sz="0" w:space="0" w:color="auto"/>
                    <w:bottom w:val="none" w:sz="0" w:space="0" w:color="auto"/>
                    <w:right w:val="none" w:sz="0" w:space="0" w:color="auto"/>
                  </w:divBdr>
                  <w:divsChild>
                    <w:div w:id="245647693">
                      <w:marLeft w:val="0"/>
                      <w:marRight w:val="0"/>
                      <w:marTop w:val="0"/>
                      <w:marBottom w:val="0"/>
                      <w:divBdr>
                        <w:top w:val="none" w:sz="0" w:space="0" w:color="auto"/>
                        <w:left w:val="none" w:sz="0" w:space="0" w:color="auto"/>
                        <w:bottom w:val="none" w:sz="0" w:space="0" w:color="auto"/>
                        <w:right w:val="none" w:sz="0" w:space="0" w:color="auto"/>
                      </w:divBdr>
                      <w:divsChild>
                        <w:div w:id="14032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08134">
              <w:marLeft w:val="0"/>
              <w:marRight w:val="0"/>
              <w:marTop w:val="0"/>
              <w:marBottom w:val="0"/>
              <w:divBdr>
                <w:top w:val="none" w:sz="0" w:space="0" w:color="auto"/>
                <w:left w:val="none" w:sz="0" w:space="0" w:color="auto"/>
                <w:bottom w:val="none" w:sz="0" w:space="0" w:color="auto"/>
                <w:right w:val="none" w:sz="0" w:space="0" w:color="auto"/>
              </w:divBdr>
              <w:divsChild>
                <w:div w:id="1464538628">
                  <w:marLeft w:val="0"/>
                  <w:marRight w:val="0"/>
                  <w:marTop w:val="0"/>
                  <w:marBottom w:val="0"/>
                  <w:divBdr>
                    <w:top w:val="none" w:sz="0" w:space="0" w:color="auto"/>
                    <w:left w:val="none" w:sz="0" w:space="0" w:color="auto"/>
                    <w:bottom w:val="none" w:sz="0" w:space="0" w:color="auto"/>
                    <w:right w:val="none" w:sz="0" w:space="0" w:color="auto"/>
                  </w:divBdr>
                  <w:divsChild>
                    <w:div w:id="1633561402">
                      <w:marLeft w:val="0"/>
                      <w:marRight w:val="0"/>
                      <w:marTop w:val="0"/>
                      <w:marBottom w:val="0"/>
                      <w:divBdr>
                        <w:top w:val="none" w:sz="0" w:space="0" w:color="auto"/>
                        <w:left w:val="none" w:sz="0" w:space="0" w:color="auto"/>
                        <w:bottom w:val="none" w:sz="0" w:space="0" w:color="auto"/>
                        <w:right w:val="none" w:sz="0" w:space="0" w:color="auto"/>
                      </w:divBdr>
                      <w:divsChild>
                        <w:div w:id="1865358779">
                          <w:marLeft w:val="0"/>
                          <w:marRight w:val="0"/>
                          <w:marTop w:val="0"/>
                          <w:marBottom w:val="0"/>
                          <w:divBdr>
                            <w:top w:val="none" w:sz="0" w:space="0" w:color="auto"/>
                            <w:left w:val="none" w:sz="0" w:space="0" w:color="auto"/>
                            <w:bottom w:val="none" w:sz="0" w:space="0" w:color="auto"/>
                            <w:right w:val="none" w:sz="0" w:space="0" w:color="auto"/>
                          </w:divBdr>
                        </w:div>
                        <w:div w:id="78405883">
                          <w:marLeft w:val="0"/>
                          <w:marRight w:val="0"/>
                          <w:marTop w:val="0"/>
                          <w:marBottom w:val="0"/>
                          <w:divBdr>
                            <w:top w:val="none" w:sz="0" w:space="0" w:color="auto"/>
                            <w:left w:val="none" w:sz="0" w:space="0" w:color="auto"/>
                            <w:bottom w:val="none" w:sz="0" w:space="0" w:color="auto"/>
                            <w:right w:val="none" w:sz="0" w:space="0" w:color="auto"/>
                          </w:divBdr>
                        </w:div>
                        <w:div w:id="547572853">
                          <w:marLeft w:val="0"/>
                          <w:marRight w:val="0"/>
                          <w:marTop w:val="0"/>
                          <w:marBottom w:val="0"/>
                          <w:divBdr>
                            <w:top w:val="none" w:sz="0" w:space="0" w:color="auto"/>
                            <w:left w:val="none" w:sz="0" w:space="0" w:color="auto"/>
                            <w:bottom w:val="none" w:sz="0" w:space="0" w:color="auto"/>
                            <w:right w:val="none" w:sz="0" w:space="0" w:color="auto"/>
                          </w:divBdr>
                        </w:div>
                        <w:div w:id="58453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239806">
      <w:bodyDiv w:val="1"/>
      <w:marLeft w:val="0"/>
      <w:marRight w:val="0"/>
      <w:marTop w:val="0"/>
      <w:marBottom w:val="0"/>
      <w:divBdr>
        <w:top w:val="none" w:sz="0" w:space="0" w:color="auto"/>
        <w:left w:val="none" w:sz="0" w:space="0" w:color="auto"/>
        <w:bottom w:val="none" w:sz="0" w:space="0" w:color="auto"/>
        <w:right w:val="none" w:sz="0" w:space="0" w:color="auto"/>
      </w:divBdr>
      <w:divsChild>
        <w:div w:id="697124316">
          <w:marLeft w:val="0"/>
          <w:marRight w:val="0"/>
          <w:marTop w:val="0"/>
          <w:marBottom w:val="0"/>
          <w:divBdr>
            <w:top w:val="none" w:sz="0" w:space="0" w:color="auto"/>
            <w:left w:val="none" w:sz="0" w:space="0" w:color="auto"/>
            <w:bottom w:val="none" w:sz="0" w:space="0" w:color="auto"/>
            <w:right w:val="none" w:sz="0" w:space="0" w:color="auto"/>
          </w:divBdr>
        </w:div>
      </w:divsChild>
    </w:div>
    <w:div w:id="924730710">
      <w:bodyDiv w:val="1"/>
      <w:marLeft w:val="0"/>
      <w:marRight w:val="0"/>
      <w:marTop w:val="0"/>
      <w:marBottom w:val="0"/>
      <w:divBdr>
        <w:top w:val="none" w:sz="0" w:space="0" w:color="auto"/>
        <w:left w:val="none" w:sz="0" w:space="0" w:color="auto"/>
        <w:bottom w:val="none" w:sz="0" w:space="0" w:color="auto"/>
        <w:right w:val="none" w:sz="0" w:space="0" w:color="auto"/>
      </w:divBdr>
      <w:divsChild>
        <w:div w:id="255098254">
          <w:marLeft w:val="0"/>
          <w:marRight w:val="0"/>
          <w:marTop w:val="0"/>
          <w:marBottom w:val="0"/>
          <w:divBdr>
            <w:top w:val="none" w:sz="0" w:space="0" w:color="auto"/>
            <w:left w:val="none" w:sz="0" w:space="0" w:color="auto"/>
            <w:bottom w:val="none" w:sz="0" w:space="0" w:color="auto"/>
            <w:right w:val="none" w:sz="0" w:space="0" w:color="auto"/>
          </w:divBdr>
        </w:div>
        <w:div w:id="1160846953">
          <w:marLeft w:val="0"/>
          <w:marRight w:val="0"/>
          <w:marTop w:val="360"/>
          <w:marBottom w:val="0"/>
          <w:divBdr>
            <w:top w:val="none" w:sz="0" w:space="0" w:color="auto"/>
            <w:left w:val="single" w:sz="48" w:space="0" w:color="00A6D2"/>
            <w:bottom w:val="none" w:sz="0" w:space="0" w:color="auto"/>
            <w:right w:val="none" w:sz="0" w:space="0" w:color="auto"/>
          </w:divBdr>
          <w:divsChild>
            <w:div w:id="1713995633">
              <w:marLeft w:val="0"/>
              <w:marRight w:val="0"/>
              <w:marTop w:val="0"/>
              <w:marBottom w:val="0"/>
              <w:divBdr>
                <w:top w:val="none" w:sz="0" w:space="0" w:color="auto"/>
                <w:left w:val="none" w:sz="0" w:space="0" w:color="auto"/>
                <w:bottom w:val="none" w:sz="0" w:space="0" w:color="auto"/>
                <w:right w:val="none" w:sz="0" w:space="0" w:color="auto"/>
              </w:divBdr>
            </w:div>
          </w:divsChild>
        </w:div>
        <w:div w:id="2051496267">
          <w:marLeft w:val="0"/>
          <w:marRight w:val="0"/>
          <w:marTop w:val="0"/>
          <w:marBottom w:val="0"/>
          <w:divBdr>
            <w:top w:val="none" w:sz="0" w:space="0" w:color="auto"/>
            <w:left w:val="none" w:sz="0" w:space="0" w:color="auto"/>
            <w:bottom w:val="none" w:sz="0" w:space="0" w:color="auto"/>
            <w:right w:val="none" w:sz="0" w:space="0" w:color="auto"/>
          </w:divBdr>
          <w:divsChild>
            <w:div w:id="1646473312">
              <w:marLeft w:val="0"/>
              <w:marRight w:val="0"/>
              <w:marTop w:val="0"/>
              <w:marBottom w:val="0"/>
              <w:divBdr>
                <w:top w:val="none" w:sz="0" w:space="0" w:color="auto"/>
                <w:left w:val="none" w:sz="0" w:space="0" w:color="auto"/>
                <w:bottom w:val="none" w:sz="0" w:space="0" w:color="auto"/>
                <w:right w:val="none" w:sz="0" w:space="0" w:color="auto"/>
              </w:divBdr>
              <w:divsChild>
                <w:div w:id="1864049929">
                  <w:marLeft w:val="0"/>
                  <w:marRight w:val="0"/>
                  <w:marTop w:val="0"/>
                  <w:marBottom w:val="0"/>
                  <w:divBdr>
                    <w:top w:val="none" w:sz="0" w:space="0" w:color="auto"/>
                    <w:left w:val="none" w:sz="0" w:space="0" w:color="auto"/>
                    <w:bottom w:val="none" w:sz="0" w:space="0" w:color="auto"/>
                    <w:right w:val="none" w:sz="0" w:space="0" w:color="auto"/>
                  </w:divBdr>
                  <w:divsChild>
                    <w:div w:id="550459411">
                      <w:marLeft w:val="0"/>
                      <w:marRight w:val="0"/>
                      <w:marTop w:val="0"/>
                      <w:marBottom w:val="0"/>
                      <w:divBdr>
                        <w:top w:val="none" w:sz="0" w:space="0" w:color="auto"/>
                        <w:left w:val="none" w:sz="0" w:space="0" w:color="auto"/>
                        <w:bottom w:val="none" w:sz="0" w:space="0" w:color="auto"/>
                        <w:right w:val="none" w:sz="0" w:space="0" w:color="auto"/>
                      </w:divBdr>
                      <w:divsChild>
                        <w:div w:id="107802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7609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43">
          <w:marLeft w:val="0"/>
          <w:marRight w:val="0"/>
          <w:marTop w:val="0"/>
          <w:marBottom w:val="0"/>
          <w:divBdr>
            <w:top w:val="none" w:sz="0" w:space="0" w:color="auto"/>
            <w:left w:val="none" w:sz="0" w:space="0" w:color="auto"/>
            <w:bottom w:val="none" w:sz="0" w:space="0" w:color="auto"/>
            <w:right w:val="none" w:sz="0" w:space="0" w:color="auto"/>
          </w:divBdr>
          <w:divsChild>
            <w:div w:id="408968204">
              <w:marLeft w:val="0"/>
              <w:marRight w:val="0"/>
              <w:marTop w:val="0"/>
              <w:marBottom w:val="0"/>
              <w:divBdr>
                <w:top w:val="none" w:sz="0" w:space="0" w:color="auto"/>
                <w:left w:val="none" w:sz="0" w:space="0" w:color="auto"/>
                <w:bottom w:val="none" w:sz="0" w:space="0" w:color="auto"/>
                <w:right w:val="none" w:sz="0" w:space="0" w:color="auto"/>
              </w:divBdr>
              <w:divsChild>
                <w:div w:id="1717508154">
                  <w:marLeft w:val="0"/>
                  <w:marRight w:val="0"/>
                  <w:marTop w:val="0"/>
                  <w:marBottom w:val="0"/>
                  <w:divBdr>
                    <w:top w:val="none" w:sz="0" w:space="0" w:color="auto"/>
                    <w:left w:val="none" w:sz="0" w:space="0" w:color="auto"/>
                    <w:bottom w:val="none" w:sz="0" w:space="0" w:color="auto"/>
                    <w:right w:val="none" w:sz="0" w:space="0" w:color="auto"/>
                  </w:divBdr>
                </w:div>
                <w:div w:id="1015880823">
                  <w:marLeft w:val="0"/>
                  <w:marRight w:val="0"/>
                  <w:marTop w:val="0"/>
                  <w:marBottom w:val="0"/>
                  <w:divBdr>
                    <w:top w:val="none" w:sz="0" w:space="0" w:color="auto"/>
                    <w:left w:val="none" w:sz="0" w:space="0" w:color="auto"/>
                    <w:bottom w:val="none" w:sz="0" w:space="0" w:color="auto"/>
                    <w:right w:val="none" w:sz="0" w:space="0" w:color="auto"/>
                  </w:divBdr>
                  <w:divsChild>
                    <w:div w:id="385690235">
                      <w:marLeft w:val="0"/>
                      <w:marRight w:val="0"/>
                      <w:marTop w:val="0"/>
                      <w:marBottom w:val="0"/>
                      <w:divBdr>
                        <w:top w:val="none" w:sz="0" w:space="0" w:color="auto"/>
                        <w:left w:val="none" w:sz="0" w:space="0" w:color="auto"/>
                        <w:bottom w:val="none" w:sz="0" w:space="0" w:color="auto"/>
                        <w:right w:val="none" w:sz="0" w:space="0" w:color="auto"/>
                      </w:divBdr>
                      <w:divsChild>
                        <w:div w:id="1970739896">
                          <w:marLeft w:val="0"/>
                          <w:marRight w:val="0"/>
                          <w:marTop w:val="0"/>
                          <w:marBottom w:val="0"/>
                          <w:divBdr>
                            <w:top w:val="none" w:sz="0" w:space="0" w:color="auto"/>
                            <w:left w:val="none" w:sz="0" w:space="0" w:color="auto"/>
                            <w:bottom w:val="none" w:sz="0" w:space="0" w:color="auto"/>
                            <w:right w:val="none" w:sz="0" w:space="0" w:color="auto"/>
                          </w:divBdr>
                          <w:divsChild>
                            <w:div w:id="1341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133649">
      <w:bodyDiv w:val="1"/>
      <w:marLeft w:val="0"/>
      <w:marRight w:val="0"/>
      <w:marTop w:val="0"/>
      <w:marBottom w:val="0"/>
      <w:divBdr>
        <w:top w:val="none" w:sz="0" w:space="0" w:color="auto"/>
        <w:left w:val="none" w:sz="0" w:space="0" w:color="auto"/>
        <w:bottom w:val="none" w:sz="0" w:space="0" w:color="auto"/>
        <w:right w:val="none" w:sz="0" w:space="0" w:color="auto"/>
      </w:divBdr>
      <w:divsChild>
        <w:div w:id="865749318">
          <w:marLeft w:val="0"/>
          <w:marRight w:val="0"/>
          <w:marTop w:val="0"/>
          <w:marBottom w:val="0"/>
          <w:divBdr>
            <w:top w:val="none" w:sz="0" w:space="0" w:color="auto"/>
            <w:left w:val="none" w:sz="0" w:space="0" w:color="auto"/>
            <w:bottom w:val="none" w:sz="0" w:space="0" w:color="auto"/>
            <w:right w:val="none" w:sz="0" w:space="0" w:color="auto"/>
          </w:divBdr>
        </w:div>
        <w:div w:id="254366558">
          <w:marLeft w:val="0"/>
          <w:marRight w:val="0"/>
          <w:marTop w:val="0"/>
          <w:marBottom w:val="360"/>
          <w:divBdr>
            <w:top w:val="single" w:sz="4" w:space="12" w:color="F1F1F1"/>
            <w:left w:val="single" w:sz="4" w:space="12" w:color="F1F1F1"/>
            <w:bottom w:val="single" w:sz="4" w:space="12" w:color="F1F1F1"/>
            <w:right w:val="single" w:sz="4" w:space="12" w:color="F1F1F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ba.va.gov/pubs/forms/VBA-21-526ez-ARE.pdf" TargetMode="External"/><Relationship Id="rId13" Type="http://schemas.openxmlformats.org/officeDocument/2006/relationships/hyperlink" Target="https://www.mobile.va.gov/app/va-video-connect" TargetMode="External"/><Relationship Id="rId18" Type="http://schemas.openxmlformats.org/officeDocument/2006/relationships/hyperlink" Target="https://www.vba.va.gov/pubs/forms/VBA-21-8940-ARE.pdf" TargetMode="External"/><Relationship Id="rId26" Type="http://schemas.openxmlformats.org/officeDocument/2006/relationships/hyperlink" Target="https://www.va.gov/vaforms/medical/pdf/10-1394-fill.pdf" TargetMode="External"/><Relationship Id="rId3" Type="http://schemas.openxmlformats.org/officeDocument/2006/relationships/settings" Target="settings.xml"/><Relationship Id="rId21" Type="http://schemas.openxmlformats.org/officeDocument/2006/relationships/hyperlink" Target="https://www.va.gov/disability/how-to-file-claim/" TargetMode="External"/><Relationship Id="rId34" Type="http://schemas.openxmlformats.org/officeDocument/2006/relationships/theme" Target="theme/theme1.xml"/><Relationship Id="rId7" Type="http://schemas.openxmlformats.org/officeDocument/2006/relationships/hyperlink" Target="https://www.benefits.va.gov/COMPENSATION/NPRC1973Fire.asp" TargetMode="External"/><Relationship Id="rId12" Type="http://schemas.openxmlformats.org/officeDocument/2006/relationships/hyperlink" Target="https://www.va.gov/track-claims" TargetMode="External"/><Relationship Id="rId17" Type="http://schemas.openxmlformats.org/officeDocument/2006/relationships/hyperlink" Target="https://www.va.gov/coronavirus-veteran-frequently-asked-questions/" TargetMode="External"/><Relationship Id="rId25" Type="http://schemas.openxmlformats.org/officeDocument/2006/relationships/hyperlink" Target="https://www.vba.va.gov/pubs/forms/VBA-21-4502-ARE.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18008271000" TargetMode="External"/><Relationship Id="rId20" Type="http://schemas.openxmlformats.org/officeDocument/2006/relationships/hyperlink" Target="https://www.vba.va.gov/pubs/forms/VBA-21-0781-ARE.PDF" TargetMode="External"/><Relationship Id="rId29" Type="http://schemas.openxmlformats.org/officeDocument/2006/relationships/hyperlink" Target="https://www.vba.va.gov/pubs/forms/VBA-21-686c-ARE.pdf" TargetMode="External"/><Relationship Id="rId1" Type="http://schemas.openxmlformats.org/officeDocument/2006/relationships/numbering" Target="numbering.xml"/><Relationship Id="rId6" Type="http://schemas.openxmlformats.org/officeDocument/2006/relationships/hyperlink" Target="https://www.va.gov/coronavirus-veteran-frequently-asked-questions/" TargetMode="External"/><Relationship Id="rId11" Type="http://schemas.openxmlformats.org/officeDocument/2006/relationships/hyperlink" Target="https://www.va.gov/disability/after-you-file-claim/" TargetMode="External"/><Relationship Id="rId24" Type="http://schemas.openxmlformats.org/officeDocument/2006/relationships/hyperlink" Target="https://www.vba.va.gov/pubs/forms/vba-26-4555-are.pdf" TargetMode="External"/><Relationship Id="rId32" Type="http://schemas.openxmlformats.org/officeDocument/2006/relationships/hyperlink" Target="https://www.va.gov/disability/how-to-file-claim/" TargetMode="External"/><Relationship Id="rId5" Type="http://schemas.openxmlformats.org/officeDocument/2006/relationships/hyperlink" Target="https://www.va.gov/disability/how-to-file-claim/evidence-needed/" TargetMode="External"/><Relationship Id="rId15" Type="http://schemas.openxmlformats.org/officeDocument/2006/relationships/hyperlink" Target="https://www.va.gov/service-member-benefits/" TargetMode="External"/><Relationship Id="rId23" Type="http://schemas.openxmlformats.org/officeDocument/2006/relationships/hyperlink" Target="https://www.va.gov/disability/how-to-file-claim/" TargetMode="External"/><Relationship Id="rId28" Type="http://schemas.openxmlformats.org/officeDocument/2006/relationships/hyperlink" Target="https://www.vba.va.gov/pubs/forms/VBA-21-0779-ARE.pdf" TargetMode="External"/><Relationship Id="rId10" Type="http://schemas.openxmlformats.org/officeDocument/2006/relationships/hyperlink" Target="https://www.va.gov/find-locations/?facilityType=benefits" TargetMode="External"/><Relationship Id="rId19" Type="http://schemas.openxmlformats.org/officeDocument/2006/relationships/hyperlink" Target="https://www.vba.va.gov/pubs/forms/VBA-21-4192-ARE.pdf" TargetMode="External"/><Relationship Id="rId31" Type="http://schemas.openxmlformats.org/officeDocument/2006/relationships/hyperlink" Target="https://www.vba.va.gov/pubs/forms/VBA-21-4142-ARE.pdf" TargetMode="External"/><Relationship Id="rId4" Type="http://schemas.openxmlformats.org/officeDocument/2006/relationships/webSettings" Target="webSettings.xml"/><Relationship Id="rId9" Type="http://schemas.openxmlformats.org/officeDocument/2006/relationships/hyperlink" Target="https://www.vba.va.gov/pubs/forms/VBA-21-526EZ-ARE.pdf" TargetMode="External"/><Relationship Id="rId14" Type="http://schemas.openxmlformats.org/officeDocument/2006/relationships/hyperlink" Target="https://jkodirect.jten.mil/Atlas2/page/login/Login.jsf" TargetMode="External"/><Relationship Id="rId22" Type="http://schemas.openxmlformats.org/officeDocument/2006/relationships/hyperlink" Target="https://www.vba.va.gov/pubs/forms/VBA-21-0781a-ARE.pdf" TargetMode="External"/><Relationship Id="rId27" Type="http://schemas.openxmlformats.org/officeDocument/2006/relationships/hyperlink" Target="https://www.vba.va.gov/pubs/forms/VBA-21-2680-ARE.pdf" TargetMode="External"/><Relationship Id="rId30" Type="http://schemas.openxmlformats.org/officeDocument/2006/relationships/hyperlink" Target="https://www.vba.va.gov/pubs/forms/VBA-21-674-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Burnette</dc:creator>
  <cp:lastModifiedBy>Walker Stanley</cp:lastModifiedBy>
  <cp:revision>2</cp:revision>
  <cp:lastPrinted>2020-07-06T14:40:00Z</cp:lastPrinted>
  <dcterms:created xsi:type="dcterms:W3CDTF">2020-07-27T12:39:00Z</dcterms:created>
  <dcterms:modified xsi:type="dcterms:W3CDTF">2020-07-27T12:39:00Z</dcterms:modified>
</cp:coreProperties>
</file>